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32C3" w14:textId="77777777" w:rsidR="00DE414A" w:rsidRPr="009C7FD9" w:rsidRDefault="008B7DF3">
      <w:pPr>
        <w:spacing w:after="0"/>
        <w:rPr>
          <w:rFonts w:ascii="Times New Roman" w:eastAsia="Times New Roman" w:hAnsi="Times New Roman" w:cs="Times New Roman"/>
          <w:sz w:val="26"/>
          <w:szCs w:val="26"/>
          <w:lang w:val="ro-RO"/>
        </w:rPr>
      </w:pPr>
      <w:r w:rsidRPr="009C7FD9">
        <w:rPr>
          <w:rFonts w:ascii="Times New Roman" w:hAnsi="Times New Roman"/>
          <w:b/>
          <w:bCs/>
          <w:sz w:val="26"/>
          <w:szCs w:val="26"/>
          <w:lang w:val="ro-RO"/>
        </w:rPr>
        <w:t xml:space="preserve">BENEFICIAR: </w:t>
      </w:r>
      <w:r w:rsidRPr="009C7FD9">
        <w:rPr>
          <w:rFonts w:ascii="Times New Roman" w:hAnsi="Times New Roman"/>
          <w:sz w:val="26"/>
          <w:szCs w:val="26"/>
          <w:lang w:val="ro-RO"/>
        </w:rPr>
        <w:t>Primaria orasului Durlesti</w:t>
      </w:r>
    </w:p>
    <w:p w14:paraId="7D3D3568" w14:textId="77777777" w:rsidR="00DE414A" w:rsidRPr="009C7FD9" w:rsidRDefault="008B7DF3">
      <w:pPr>
        <w:spacing w:after="0"/>
        <w:jc w:val="both"/>
        <w:rPr>
          <w:rFonts w:ascii="Times New Roman" w:eastAsia="Times New Roman" w:hAnsi="Times New Roman" w:cs="Times New Roman"/>
          <w:sz w:val="26"/>
          <w:szCs w:val="26"/>
          <w:lang w:val="ro-RO"/>
        </w:rPr>
      </w:pPr>
      <w:r w:rsidRPr="009C7FD9">
        <w:rPr>
          <w:rFonts w:ascii="Times New Roman" w:hAnsi="Times New Roman"/>
          <w:b/>
          <w:bCs/>
          <w:sz w:val="26"/>
          <w:szCs w:val="26"/>
          <w:lang w:val="ro-RO"/>
        </w:rPr>
        <w:t xml:space="preserve">INVESTITOR: </w:t>
      </w:r>
      <w:r w:rsidRPr="009C7FD9">
        <w:rPr>
          <w:rFonts w:ascii="Times New Roman" w:hAnsi="Times New Roman"/>
          <w:sz w:val="26"/>
          <w:szCs w:val="26"/>
          <w:lang w:val="ro-RO"/>
        </w:rPr>
        <w:t xml:space="preserve">S.R.L. "PROMILTON" </w:t>
      </w:r>
    </w:p>
    <w:p w14:paraId="3036DD6E" w14:textId="77777777" w:rsidR="00DE414A" w:rsidRPr="009C7FD9" w:rsidRDefault="008B7DF3">
      <w:pPr>
        <w:rPr>
          <w:rFonts w:ascii="Times New Roman" w:eastAsia="Times New Roman" w:hAnsi="Times New Roman" w:cs="Times New Roman"/>
          <w:sz w:val="24"/>
          <w:szCs w:val="24"/>
          <w:lang w:val="ro-RO"/>
        </w:rPr>
      </w:pPr>
      <w:r w:rsidRPr="009C7FD9">
        <w:rPr>
          <w:rFonts w:ascii="Times New Roman" w:hAnsi="Times New Roman"/>
          <w:b/>
          <w:bCs/>
          <w:sz w:val="26"/>
          <w:szCs w:val="26"/>
          <w:lang w:val="ro-RO"/>
        </w:rPr>
        <w:t xml:space="preserve">PROIECTANT GENERAL: </w:t>
      </w:r>
      <w:r w:rsidRPr="009C7FD9">
        <w:rPr>
          <w:rFonts w:ascii="Times New Roman" w:hAnsi="Times New Roman"/>
          <w:sz w:val="26"/>
          <w:szCs w:val="26"/>
          <w:lang w:val="ro-RO"/>
        </w:rPr>
        <w:t>Birou</w:t>
      </w:r>
      <w:r w:rsidRPr="009C7FD9">
        <w:rPr>
          <w:rFonts w:ascii="Times New Roman" w:hAnsi="Times New Roman"/>
          <w:sz w:val="24"/>
          <w:szCs w:val="24"/>
          <w:lang w:val="ro-RO"/>
        </w:rPr>
        <w:t xml:space="preserve"> de Inginerie Structurală S.R.L. "BIS WORKGROUP"</w:t>
      </w:r>
    </w:p>
    <w:p w14:paraId="43D9882C" w14:textId="77777777" w:rsidR="00DE414A" w:rsidRPr="009C7FD9" w:rsidRDefault="00DE414A">
      <w:pPr>
        <w:spacing w:after="0" w:line="240" w:lineRule="auto"/>
        <w:jc w:val="center"/>
        <w:rPr>
          <w:rFonts w:ascii="Times New Roman" w:eastAsia="Times New Roman" w:hAnsi="Times New Roman" w:cs="Times New Roman"/>
          <w:b/>
          <w:bCs/>
          <w:sz w:val="32"/>
          <w:szCs w:val="32"/>
          <w:lang w:val="ro-RO"/>
        </w:rPr>
      </w:pPr>
    </w:p>
    <w:p w14:paraId="0B49D734" w14:textId="77777777" w:rsidR="00DE414A" w:rsidRPr="009C7FD9" w:rsidRDefault="00DE414A">
      <w:pPr>
        <w:spacing w:after="0" w:line="240" w:lineRule="auto"/>
        <w:jc w:val="center"/>
        <w:rPr>
          <w:rFonts w:ascii="Times New Roman" w:eastAsia="Times New Roman" w:hAnsi="Times New Roman" w:cs="Times New Roman"/>
          <w:b/>
          <w:bCs/>
          <w:sz w:val="32"/>
          <w:szCs w:val="32"/>
          <w:lang w:val="ro-RO"/>
        </w:rPr>
      </w:pPr>
    </w:p>
    <w:p w14:paraId="2AD1A9DA" w14:textId="77777777" w:rsidR="00DE414A" w:rsidRPr="009C7FD9" w:rsidRDefault="00DE414A">
      <w:pPr>
        <w:spacing w:after="0" w:line="240" w:lineRule="auto"/>
        <w:jc w:val="center"/>
        <w:rPr>
          <w:rFonts w:ascii="Times New Roman" w:eastAsia="Times New Roman" w:hAnsi="Times New Roman" w:cs="Times New Roman"/>
          <w:b/>
          <w:bCs/>
          <w:sz w:val="32"/>
          <w:szCs w:val="32"/>
          <w:lang w:val="ro-RO"/>
        </w:rPr>
      </w:pPr>
    </w:p>
    <w:p w14:paraId="486DE05E" w14:textId="77777777" w:rsidR="00DE414A" w:rsidRPr="009C7FD9" w:rsidRDefault="008B7DF3">
      <w:pPr>
        <w:spacing w:after="0" w:line="240" w:lineRule="auto"/>
        <w:jc w:val="right"/>
        <w:rPr>
          <w:rFonts w:ascii="Times New Roman" w:eastAsia="Times New Roman" w:hAnsi="Times New Roman" w:cs="Times New Roman"/>
          <w:sz w:val="36"/>
          <w:szCs w:val="36"/>
          <w:lang w:val="ro-RO"/>
        </w:rPr>
      </w:pPr>
      <w:r w:rsidRPr="009C7FD9">
        <w:rPr>
          <w:rFonts w:ascii="Times New Roman" w:hAnsi="Times New Roman"/>
          <w:sz w:val="36"/>
          <w:szCs w:val="36"/>
          <w:lang w:val="ro-RO"/>
        </w:rPr>
        <w:t>Obiect nr. 16/24</w:t>
      </w:r>
    </w:p>
    <w:p w14:paraId="3A455DA0" w14:textId="77777777" w:rsidR="00DE414A" w:rsidRPr="009C7FD9" w:rsidRDefault="00DE414A">
      <w:pPr>
        <w:spacing w:after="0" w:line="240" w:lineRule="auto"/>
        <w:jc w:val="center"/>
        <w:rPr>
          <w:rFonts w:ascii="Times New Roman" w:eastAsia="Times New Roman" w:hAnsi="Times New Roman" w:cs="Times New Roman"/>
          <w:b/>
          <w:bCs/>
          <w:sz w:val="36"/>
          <w:szCs w:val="36"/>
          <w:lang w:val="ro-RO"/>
        </w:rPr>
      </w:pPr>
    </w:p>
    <w:p w14:paraId="1225970C" w14:textId="77777777" w:rsidR="00DE414A" w:rsidRPr="009C7FD9" w:rsidRDefault="00DE414A">
      <w:pPr>
        <w:spacing w:after="0" w:line="240" w:lineRule="auto"/>
        <w:jc w:val="center"/>
        <w:rPr>
          <w:rFonts w:ascii="Times New Roman" w:eastAsia="Times New Roman" w:hAnsi="Times New Roman" w:cs="Times New Roman"/>
          <w:b/>
          <w:bCs/>
          <w:sz w:val="36"/>
          <w:szCs w:val="36"/>
          <w:lang w:val="ro-RO"/>
        </w:rPr>
      </w:pPr>
    </w:p>
    <w:p w14:paraId="47206B9E" w14:textId="77777777" w:rsidR="00DE414A" w:rsidRPr="009C7FD9" w:rsidRDefault="00DE414A">
      <w:pPr>
        <w:jc w:val="center"/>
        <w:rPr>
          <w:rFonts w:ascii="Times New Roman" w:eastAsia="Times New Roman" w:hAnsi="Times New Roman" w:cs="Times New Roman"/>
          <w:b/>
          <w:bCs/>
          <w:caps/>
          <w:lang w:val="ro-RO"/>
        </w:rPr>
      </w:pPr>
    </w:p>
    <w:p w14:paraId="41CD7872" w14:textId="77777777" w:rsidR="00DE414A" w:rsidRPr="009C7FD9" w:rsidRDefault="00DE414A">
      <w:pPr>
        <w:jc w:val="center"/>
        <w:rPr>
          <w:rFonts w:ascii="Times New Roman" w:eastAsia="Times New Roman" w:hAnsi="Times New Roman" w:cs="Times New Roman"/>
          <w:b/>
          <w:bCs/>
          <w:caps/>
          <w:lang w:val="ro-RO"/>
        </w:rPr>
      </w:pPr>
    </w:p>
    <w:p w14:paraId="02928469" w14:textId="77777777" w:rsidR="00DE414A" w:rsidRPr="009C7FD9" w:rsidRDefault="008B7DF3">
      <w:pPr>
        <w:spacing w:after="0" w:line="240" w:lineRule="auto"/>
        <w:jc w:val="center"/>
        <w:rPr>
          <w:rFonts w:ascii="Times New Roman" w:eastAsia="Times New Roman" w:hAnsi="Times New Roman" w:cs="Times New Roman"/>
          <w:sz w:val="36"/>
          <w:szCs w:val="36"/>
          <w:u w:val="single"/>
          <w:lang w:val="ro-RO"/>
        </w:rPr>
      </w:pPr>
      <w:r w:rsidRPr="009C7FD9">
        <w:rPr>
          <w:rFonts w:ascii="Times New Roman" w:hAnsi="Times New Roman"/>
          <w:b/>
          <w:bCs/>
          <w:sz w:val="36"/>
          <w:szCs w:val="36"/>
          <w:u w:val="single"/>
          <w:lang w:val="ro-RO"/>
        </w:rPr>
        <w:t>PLAN URBANISTIC ZONAL</w:t>
      </w:r>
    </w:p>
    <w:p w14:paraId="49EE5F33" w14:textId="77777777" w:rsidR="00DE414A" w:rsidRPr="009C7FD9" w:rsidRDefault="008B7DF3">
      <w:pPr>
        <w:pStyle w:val="paragraph"/>
        <w:spacing w:before="0" w:after="0"/>
        <w:jc w:val="center"/>
        <w:rPr>
          <w:b/>
          <w:bCs/>
          <w:sz w:val="32"/>
          <w:szCs w:val="32"/>
          <w:lang w:val="ro-RO"/>
        </w:rPr>
      </w:pPr>
      <w:r w:rsidRPr="009C7FD9">
        <w:rPr>
          <w:b/>
          <w:bCs/>
          <w:sz w:val="32"/>
          <w:szCs w:val="32"/>
          <w:lang w:val="ro-RO"/>
        </w:rPr>
        <w:t xml:space="preserve">in scopul amplasarii unui complex locativ cu spatii comerciale, obiective socio-culturale si cu parcari auto subterane, </w:t>
      </w:r>
    </w:p>
    <w:p w14:paraId="58C70411" w14:textId="77777777" w:rsidR="00DE414A" w:rsidRPr="009C7FD9" w:rsidRDefault="008B7DF3">
      <w:pPr>
        <w:pStyle w:val="paragraph"/>
        <w:spacing w:before="0" w:after="0"/>
        <w:jc w:val="center"/>
        <w:rPr>
          <w:b/>
          <w:bCs/>
          <w:sz w:val="32"/>
          <w:szCs w:val="32"/>
          <w:lang w:val="ro-RO"/>
        </w:rPr>
      </w:pPr>
      <w:r w:rsidRPr="009C7FD9">
        <w:rPr>
          <w:b/>
          <w:bCs/>
          <w:sz w:val="32"/>
          <w:szCs w:val="32"/>
          <w:lang w:val="ro-RO"/>
        </w:rPr>
        <w:t>or. Durlesti, mun. Chisinau</w:t>
      </w:r>
    </w:p>
    <w:p w14:paraId="65F3D72A" w14:textId="77777777" w:rsidR="00DE414A" w:rsidRPr="009C7FD9" w:rsidRDefault="00DE414A">
      <w:pPr>
        <w:spacing w:after="0" w:line="240" w:lineRule="auto"/>
        <w:jc w:val="both"/>
        <w:rPr>
          <w:rFonts w:ascii="Times New Roman" w:eastAsia="Times New Roman" w:hAnsi="Times New Roman" w:cs="Times New Roman"/>
          <w:color w:val="00B050"/>
          <w:u w:color="00B050"/>
          <w:lang w:val="ro-RO"/>
        </w:rPr>
      </w:pPr>
    </w:p>
    <w:p w14:paraId="5692620A" w14:textId="77777777" w:rsidR="00DE414A" w:rsidRPr="009C7FD9" w:rsidRDefault="00DE414A">
      <w:pPr>
        <w:spacing w:after="0"/>
        <w:jc w:val="center"/>
        <w:rPr>
          <w:rFonts w:ascii="Times New Roman" w:eastAsia="Times New Roman" w:hAnsi="Times New Roman" w:cs="Times New Roman"/>
          <w:b/>
          <w:bCs/>
          <w:sz w:val="36"/>
          <w:szCs w:val="36"/>
          <w:lang w:val="ro-RO"/>
        </w:rPr>
      </w:pPr>
    </w:p>
    <w:p w14:paraId="48C7F62B" w14:textId="77777777" w:rsidR="00DE414A" w:rsidRPr="009C7FD9" w:rsidRDefault="008B7DF3">
      <w:pPr>
        <w:spacing w:after="0"/>
        <w:jc w:val="center"/>
        <w:rPr>
          <w:rFonts w:ascii="Times New Roman" w:eastAsia="Times New Roman" w:hAnsi="Times New Roman" w:cs="Times New Roman"/>
          <w:b/>
          <w:bCs/>
          <w:sz w:val="36"/>
          <w:szCs w:val="36"/>
          <w:lang w:val="ro-RO"/>
        </w:rPr>
      </w:pPr>
      <w:r w:rsidRPr="009C7FD9">
        <w:rPr>
          <w:rFonts w:ascii="Times New Roman" w:hAnsi="Times New Roman"/>
          <w:b/>
          <w:bCs/>
          <w:sz w:val="36"/>
          <w:szCs w:val="36"/>
          <w:lang w:val="ro-RO"/>
        </w:rPr>
        <w:t>Volumul I</w:t>
      </w:r>
    </w:p>
    <w:p w14:paraId="3A3BB5F9" w14:textId="77777777" w:rsidR="00DE414A" w:rsidRPr="009C7FD9" w:rsidRDefault="00DE414A">
      <w:pPr>
        <w:spacing w:after="0"/>
        <w:jc w:val="center"/>
        <w:rPr>
          <w:rFonts w:ascii="Times New Roman" w:eastAsia="Times New Roman" w:hAnsi="Times New Roman" w:cs="Times New Roman"/>
          <w:b/>
          <w:bCs/>
          <w:sz w:val="36"/>
          <w:szCs w:val="36"/>
          <w:lang w:val="ro-RO"/>
        </w:rPr>
      </w:pPr>
    </w:p>
    <w:p w14:paraId="1FC0EFF2" w14:textId="77777777" w:rsidR="00DE414A" w:rsidRPr="009C7FD9" w:rsidRDefault="00DE414A">
      <w:pPr>
        <w:spacing w:after="0"/>
        <w:jc w:val="center"/>
        <w:rPr>
          <w:rFonts w:ascii="Times New Roman" w:eastAsia="Times New Roman" w:hAnsi="Times New Roman" w:cs="Times New Roman"/>
          <w:b/>
          <w:bCs/>
          <w:sz w:val="36"/>
          <w:szCs w:val="36"/>
          <w:lang w:val="ro-RO"/>
        </w:rPr>
      </w:pPr>
    </w:p>
    <w:p w14:paraId="47C1CC43" w14:textId="77777777" w:rsidR="00DE414A" w:rsidRPr="009C7FD9" w:rsidRDefault="008B7DF3">
      <w:pPr>
        <w:spacing w:after="0"/>
        <w:jc w:val="center"/>
        <w:rPr>
          <w:rFonts w:ascii="Times New Roman" w:eastAsia="Times New Roman" w:hAnsi="Times New Roman" w:cs="Times New Roman"/>
          <w:b/>
          <w:bCs/>
          <w:sz w:val="36"/>
          <w:szCs w:val="36"/>
          <w:lang w:val="ro-RO"/>
        </w:rPr>
      </w:pPr>
      <w:r w:rsidRPr="009C7FD9">
        <w:rPr>
          <w:rFonts w:ascii="Times New Roman" w:hAnsi="Times New Roman"/>
          <w:b/>
          <w:bCs/>
          <w:sz w:val="36"/>
          <w:szCs w:val="36"/>
          <w:lang w:val="ro-RO"/>
        </w:rPr>
        <w:t>MEMORIU EXPLICATIV</w:t>
      </w:r>
    </w:p>
    <w:p w14:paraId="70C60CC4" w14:textId="77777777" w:rsidR="00DE414A" w:rsidRPr="009C7FD9" w:rsidRDefault="00DE414A">
      <w:pPr>
        <w:jc w:val="center"/>
        <w:rPr>
          <w:rFonts w:ascii="Times New Roman" w:eastAsia="Times New Roman" w:hAnsi="Times New Roman" w:cs="Times New Roman"/>
          <w:b/>
          <w:bCs/>
          <w:caps/>
          <w:lang w:val="ro-RO"/>
        </w:rPr>
      </w:pPr>
    </w:p>
    <w:p w14:paraId="78E4A0A7" w14:textId="77777777" w:rsidR="00DE414A" w:rsidRPr="009C7FD9" w:rsidRDefault="00DE414A">
      <w:pPr>
        <w:rPr>
          <w:b/>
          <w:bCs/>
          <w:lang w:val="ro-RO"/>
        </w:rPr>
      </w:pPr>
    </w:p>
    <w:p w14:paraId="75F424C5" w14:textId="77777777" w:rsidR="00DE414A" w:rsidRPr="009C7FD9" w:rsidRDefault="00DE414A">
      <w:pPr>
        <w:rPr>
          <w:b/>
          <w:bCs/>
          <w:lang w:val="ro-RO"/>
        </w:rPr>
      </w:pPr>
    </w:p>
    <w:p w14:paraId="32338E61" w14:textId="77777777" w:rsidR="00DE414A" w:rsidRPr="009C7FD9" w:rsidRDefault="00DE414A">
      <w:pPr>
        <w:rPr>
          <w:b/>
          <w:bCs/>
          <w:lang w:val="ro-RO"/>
        </w:rPr>
      </w:pPr>
    </w:p>
    <w:p w14:paraId="7EE9FFF8" w14:textId="77777777" w:rsidR="00DE414A" w:rsidRPr="009C7FD9" w:rsidRDefault="00DE414A">
      <w:pPr>
        <w:rPr>
          <w:b/>
          <w:bCs/>
          <w:lang w:val="ro-RO"/>
        </w:rPr>
      </w:pPr>
    </w:p>
    <w:p w14:paraId="720DBA09" w14:textId="77777777" w:rsidR="00DE414A" w:rsidRPr="009C7FD9" w:rsidRDefault="00DE414A">
      <w:pPr>
        <w:rPr>
          <w:rFonts w:ascii="Times New Roman" w:eastAsia="Times New Roman" w:hAnsi="Times New Roman" w:cs="Times New Roman"/>
          <w:b/>
          <w:bCs/>
          <w:lang w:val="ro-RO"/>
        </w:rPr>
      </w:pPr>
    </w:p>
    <w:p w14:paraId="13A6EFAC" w14:textId="77777777" w:rsidR="00DE414A" w:rsidRPr="009C7FD9" w:rsidRDefault="008B7DF3">
      <w:pPr>
        <w:spacing w:after="0"/>
        <w:jc w:val="center"/>
        <w:rPr>
          <w:b/>
          <w:bCs/>
          <w:color w:val="FF0000"/>
          <w:sz w:val="28"/>
          <w:szCs w:val="28"/>
          <w:u w:color="FF0000"/>
          <w:lang w:val="ro-RO"/>
        </w:rPr>
      </w:pPr>
      <w:r w:rsidRPr="009C7FD9">
        <w:rPr>
          <w:rFonts w:ascii="Times New Roman" w:hAnsi="Times New Roman"/>
          <w:b/>
          <w:bCs/>
          <w:sz w:val="28"/>
          <w:szCs w:val="28"/>
          <w:lang w:val="ro-RO"/>
        </w:rPr>
        <w:t>Arhitect sef proiect</w:t>
      </w:r>
      <w:r w:rsidRPr="009C7FD9">
        <w:rPr>
          <w:rFonts w:ascii="Times New Roman" w:hAnsi="Times New Roman"/>
          <w:b/>
          <w:bCs/>
          <w:sz w:val="28"/>
          <w:szCs w:val="28"/>
          <w:lang w:val="ro-RO"/>
        </w:rPr>
        <w:tab/>
      </w:r>
      <w:r w:rsidRPr="009C7FD9">
        <w:rPr>
          <w:rFonts w:ascii="Times New Roman" w:hAnsi="Times New Roman"/>
          <w:b/>
          <w:bCs/>
          <w:sz w:val="28"/>
          <w:szCs w:val="28"/>
          <w:lang w:val="ro-RO"/>
        </w:rPr>
        <w:tab/>
      </w:r>
      <w:r w:rsidRPr="009C7FD9">
        <w:rPr>
          <w:rFonts w:ascii="Times New Roman" w:hAnsi="Times New Roman"/>
          <w:b/>
          <w:bCs/>
          <w:sz w:val="28"/>
          <w:szCs w:val="28"/>
          <w:lang w:val="ro-RO"/>
        </w:rPr>
        <w:tab/>
      </w:r>
      <w:r w:rsidRPr="009C7FD9">
        <w:rPr>
          <w:rFonts w:ascii="Times New Roman" w:hAnsi="Times New Roman"/>
          <w:b/>
          <w:bCs/>
          <w:sz w:val="28"/>
          <w:szCs w:val="28"/>
          <w:lang w:val="ro-RO"/>
        </w:rPr>
        <w:tab/>
        <w:t>A. Kuzi</w:t>
      </w:r>
    </w:p>
    <w:p w14:paraId="06454B77" w14:textId="77777777" w:rsidR="00DE414A" w:rsidRPr="009C7FD9" w:rsidRDefault="00DE414A">
      <w:pPr>
        <w:rPr>
          <w:color w:val="FF0000"/>
          <w:sz w:val="24"/>
          <w:szCs w:val="24"/>
          <w:u w:color="FF0000"/>
          <w:lang w:val="ro-RO"/>
        </w:rPr>
      </w:pPr>
    </w:p>
    <w:p w14:paraId="2B6CCDA1" w14:textId="77777777" w:rsidR="00DE414A" w:rsidRPr="009C7FD9" w:rsidRDefault="00DE414A">
      <w:pPr>
        <w:rPr>
          <w:sz w:val="24"/>
          <w:szCs w:val="24"/>
          <w:lang w:val="ro-RO"/>
        </w:rPr>
      </w:pPr>
    </w:p>
    <w:p w14:paraId="08195236" w14:textId="77777777" w:rsidR="00DE414A" w:rsidRPr="009C7FD9" w:rsidRDefault="00DE414A">
      <w:pPr>
        <w:rPr>
          <w:sz w:val="24"/>
          <w:szCs w:val="24"/>
          <w:lang w:val="ro-RO"/>
        </w:rPr>
      </w:pPr>
    </w:p>
    <w:p w14:paraId="4E73A859" w14:textId="77777777" w:rsidR="00DE414A" w:rsidRPr="009C7FD9" w:rsidRDefault="00DE414A">
      <w:pPr>
        <w:rPr>
          <w:sz w:val="24"/>
          <w:szCs w:val="24"/>
          <w:lang w:val="ro-RO"/>
        </w:rPr>
      </w:pPr>
    </w:p>
    <w:p w14:paraId="460E4A27" w14:textId="77777777" w:rsidR="00DE414A" w:rsidRPr="009C7FD9" w:rsidRDefault="00DE414A">
      <w:pPr>
        <w:spacing w:after="0" w:line="240" w:lineRule="auto"/>
        <w:ind w:firstLine="851"/>
        <w:jc w:val="both"/>
        <w:rPr>
          <w:b/>
          <w:bCs/>
          <w:sz w:val="28"/>
          <w:szCs w:val="28"/>
          <w:lang w:val="ro-RO"/>
        </w:rPr>
      </w:pPr>
    </w:p>
    <w:p w14:paraId="2D3FA29F" w14:textId="77777777" w:rsidR="00DE414A" w:rsidRPr="009C7FD9" w:rsidRDefault="008B7DF3">
      <w:pPr>
        <w:jc w:val="center"/>
        <w:rPr>
          <w:rFonts w:ascii="Times New Roman" w:eastAsia="Times New Roman" w:hAnsi="Times New Roman" w:cs="Times New Roman"/>
          <w:sz w:val="26"/>
          <w:szCs w:val="26"/>
          <w:lang w:val="ro-RO"/>
        </w:rPr>
      </w:pPr>
      <w:r w:rsidRPr="009C7FD9">
        <w:rPr>
          <w:rFonts w:ascii="Times New Roman" w:hAnsi="Times New Roman"/>
          <w:sz w:val="26"/>
          <w:szCs w:val="26"/>
          <w:lang w:val="ro-RO"/>
        </w:rPr>
        <w:lastRenderedPageBreak/>
        <w:t>Chisinau 2024</w:t>
      </w:r>
    </w:p>
    <w:p w14:paraId="7D4E692D" w14:textId="77777777" w:rsidR="00DE414A" w:rsidRPr="009C7FD9" w:rsidRDefault="00DE414A">
      <w:pPr>
        <w:rPr>
          <w:rFonts w:ascii="Arial" w:eastAsia="Arial" w:hAnsi="Arial" w:cs="Arial"/>
          <w:sz w:val="24"/>
          <w:szCs w:val="24"/>
          <w:lang w:val="ro-RO"/>
        </w:rPr>
      </w:pPr>
    </w:p>
    <w:p w14:paraId="4425E520" w14:textId="77777777" w:rsidR="00DE414A" w:rsidRPr="009C7FD9" w:rsidRDefault="008B7DF3">
      <w:pPr>
        <w:spacing w:after="0" w:line="240" w:lineRule="auto"/>
        <w:rPr>
          <w:rFonts w:ascii="Times New Roman" w:eastAsia="Times New Roman" w:hAnsi="Times New Roman" w:cs="Times New Roman"/>
          <w:sz w:val="28"/>
          <w:szCs w:val="28"/>
          <w:lang w:val="ro-RO"/>
        </w:rPr>
      </w:pPr>
      <w:r w:rsidRPr="009C7FD9">
        <w:rPr>
          <w:rFonts w:ascii="Times New Roman" w:hAnsi="Times New Roman"/>
          <w:b/>
          <w:bCs/>
          <w:sz w:val="28"/>
          <w:szCs w:val="28"/>
          <w:lang w:val="ro-RO"/>
        </w:rPr>
        <w:t>PLANUL URBANISTIC ZONAL</w:t>
      </w:r>
    </w:p>
    <w:p w14:paraId="7CD3C72D" w14:textId="77777777" w:rsidR="00DE414A" w:rsidRPr="009C7FD9" w:rsidRDefault="008B7DF3">
      <w:pPr>
        <w:pStyle w:val="paragraph"/>
        <w:spacing w:before="0" w:after="0"/>
        <w:rPr>
          <w:sz w:val="28"/>
          <w:szCs w:val="28"/>
          <w:lang w:val="ro-RO"/>
        </w:rPr>
      </w:pPr>
      <w:r w:rsidRPr="009C7FD9">
        <w:rPr>
          <w:sz w:val="28"/>
          <w:szCs w:val="28"/>
          <w:lang w:val="ro-RO"/>
        </w:rPr>
        <w:t xml:space="preserve">in scopul amplasarii unui complex locativ cu spatii </w:t>
      </w:r>
    </w:p>
    <w:p w14:paraId="638CFF48" w14:textId="77777777" w:rsidR="00DE414A" w:rsidRPr="009C7FD9" w:rsidRDefault="008B7DF3">
      <w:pPr>
        <w:pStyle w:val="paragraph"/>
        <w:spacing w:before="0" w:after="0"/>
        <w:rPr>
          <w:sz w:val="28"/>
          <w:szCs w:val="28"/>
          <w:lang w:val="ro-RO"/>
        </w:rPr>
      </w:pPr>
      <w:r w:rsidRPr="009C7FD9">
        <w:rPr>
          <w:sz w:val="28"/>
          <w:szCs w:val="28"/>
          <w:lang w:val="ro-RO"/>
        </w:rPr>
        <w:t xml:space="preserve">comerciale, obiective socio-culturale si cu parcari </w:t>
      </w:r>
    </w:p>
    <w:p w14:paraId="332A69C3" w14:textId="77777777" w:rsidR="00DE414A" w:rsidRPr="009C7FD9" w:rsidRDefault="008B7DF3">
      <w:pPr>
        <w:pStyle w:val="paragraph"/>
        <w:spacing w:before="0" w:after="0"/>
        <w:rPr>
          <w:sz w:val="28"/>
          <w:szCs w:val="28"/>
          <w:lang w:val="ro-RO"/>
        </w:rPr>
      </w:pPr>
      <w:r w:rsidRPr="009C7FD9">
        <w:rPr>
          <w:sz w:val="28"/>
          <w:szCs w:val="28"/>
          <w:lang w:val="ro-RO"/>
        </w:rPr>
        <w:t>auto subterane, or. Durlesti, mun. Chisinau</w:t>
      </w:r>
    </w:p>
    <w:p w14:paraId="7D283A4C" w14:textId="77777777" w:rsidR="00DE414A" w:rsidRPr="009C7FD9" w:rsidRDefault="00DE414A">
      <w:pPr>
        <w:spacing w:after="0" w:line="240" w:lineRule="auto"/>
        <w:jc w:val="both"/>
        <w:rPr>
          <w:rFonts w:ascii="Times New Roman" w:eastAsia="Times New Roman" w:hAnsi="Times New Roman" w:cs="Times New Roman"/>
          <w:color w:val="00B050"/>
          <w:sz w:val="28"/>
          <w:szCs w:val="28"/>
          <w:u w:color="00B050"/>
          <w:lang w:val="ro-RO"/>
        </w:rPr>
      </w:pPr>
    </w:p>
    <w:p w14:paraId="0B517B5C" w14:textId="77777777" w:rsidR="00DE414A" w:rsidRPr="009C7FD9" w:rsidRDefault="00DE414A">
      <w:pPr>
        <w:pStyle w:val="paragraph"/>
        <w:spacing w:before="0" w:after="0"/>
        <w:rPr>
          <w:b/>
          <w:bCs/>
          <w:sz w:val="28"/>
          <w:szCs w:val="28"/>
          <w:lang w:val="ro-RO"/>
        </w:rPr>
      </w:pPr>
    </w:p>
    <w:p w14:paraId="4FF634BD" w14:textId="77777777" w:rsidR="00DE414A" w:rsidRPr="009C7FD9" w:rsidRDefault="00DE414A">
      <w:pPr>
        <w:outlineLvl w:val="0"/>
        <w:rPr>
          <w:b/>
          <w:bCs/>
          <w:sz w:val="40"/>
          <w:szCs w:val="40"/>
          <w:lang w:val="ro-RO"/>
        </w:rPr>
      </w:pPr>
    </w:p>
    <w:p w14:paraId="335218F8" w14:textId="77777777" w:rsidR="00DE414A" w:rsidRPr="009C7FD9" w:rsidRDefault="008B7DF3">
      <w:pPr>
        <w:outlineLvl w:val="0"/>
        <w:rPr>
          <w:rFonts w:ascii="Times New Roman" w:eastAsia="Times New Roman" w:hAnsi="Times New Roman" w:cs="Times New Roman"/>
          <w:b/>
          <w:bCs/>
          <w:sz w:val="26"/>
          <w:szCs w:val="26"/>
          <w:lang w:val="ro-RO"/>
        </w:rPr>
      </w:pPr>
      <w:r w:rsidRPr="009C7FD9">
        <w:rPr>
          <w:rFonts w:ascii="Times New Roman" w:hAnsi="Times New Roman"/>
          <w:b/>
          <w:bCs/>
          <w:sz w:val="26"/>
          <w:szCs w:val="26"/>
          <w:lang w:val="ro-RO"/>
        </w:rPr>
        <w:t>CONTINUTUL PROIECTULUI:</w:t>
      </w:r>
    </w:p>
    <w:p w14:paraId="6F94A18E" w14:textId="77777777" w:rsidR="00DE414A" w:rsidRPr="009C7FD9" w:rsidRDefault="00DE414A">
      <w:pPr>
        <w:tabs>
          <w:tab w:val="left" w:pos="5685"/>
        </w:tabs>
        <w:spacing w:after="0" w:line="240" w:lineRule="auto"/>
        <w:rPr>
          <w:rFonts w:ascii="Times New Roman" w:eastAsia="Times New Roman" w:hAnsi="Times New Roman" w:cs="Times New Roman"/>
          <w:sz w:val="26"/>
          <w:szCs w:val="26"/>
          <w:lang w:val="ro-RO"/>
        </w:rPr>
      </w:pPr>
    </w:p>
    <w:p w14:paraId="3406BF05" w14:textId="77777777" w:rsidR="00DE414A" w:rsidRPr="009C7FD9" w:rsidRDefault="008B7DF3">
      <w:pPr>
        <w:spacing w:after="0" w:line="360" w:lineRule="auto"/>
        <w:outlineLvl w:val="0"/>
        <w:rPr>
          <w:rFonts w:ascii="Times New Roman" w:eastAsia="Times New Roman" w:hAnsi="Times New Roman" w:cs="Times New Roman"/>
          <w:b/>
          <w:bCs/>
          <w:sz w:val="26"/>
          <w:szCs w:val="26"/>
          <w:lang w:val="ro-RO"/>
        </w:rPr>
      </w:pPr>
      <w:r w:rsidRPr="009C7FD9">
        <w:rPr>
          <w:rFonts w:ascii="Times New Roman" w:hAnsi="Times New Roman"/>
          <w:b/>
          <w:bCs/>
          <w:sz w:val="26"/>
          <w:szCs w:val="26"/>
          <w:lang w:val="ro-RO"/>
        </w:rPr>
        <w:t>VOLUMUL I – Memoriu general. Piese scrise</w:t>
      </w:r>
    </w:p>
    <w:p w14:paraId="01DAF52B" w14:textId="77777777" w:rsidR="00DE414A" w:rsidRPr="009C7FD9" w:rsidRDefault="008B7DF3">
      <w:pPr>
        <w:spacing w:after="0" w:line="360" w:lineRule="auto"/>
        <w:outlineLvl w:val="0"/>
        <w:rPr>
          <w:rFonts w:ascii="Times New Roman" w:eastAsia="Times New Roman" w:hAnsi="Times New Roman" w:cs="Times New Roman"/>
          <w:b/>
          <w:bCs/>
          <w:sz w:val="26"/>
          <w:szCs w:val="26"/>
          <w:lang w:val="ro-RO"/>
        </w:rPr>
      </w:pPr>
      <w:r w:rsidRPr="009C7FD9">
        <w:rPr>
          <w:rFonts w:ascii="Times New Roman" w:eastAsia="Times New Roman" w:hAnsi="Times New Roman" w:cs="Times New Roman"/>
          <w:b/>
          <w:bCs/>
          <w:sz w:val="26"/>
          <w:szCs w:val="26"/>
          <w:lang w:val="ro-RO"/>
        </w:rPr>
        <w:tab/>
        <w:t>CUPRINS</w:t>
      </w:r>
    </w:p>
    <w:p w14:paraId="47FC17A3" w14:textId="77777777" w:rsidR="00DE414A" w:rsidRPr="009C7FD9" w:rsidRDefault="008B7DF3">
      <w:pPr>
        <w:spacing w:after="0" w:line="240" w:lineRule="auto"/>
        <w:ind w:left="360"/>
        <w:rPr>
          <w:rFonts w:ascii="Times New Roman" w:eastAsia="Times New Roman" w:hAnsi="Times New Roman" w:cs="Times New Roman"/>
          <w:sz w:val="26"/>
          <w:szCs w:val="26"/>
          <w:lang w:val="ro-RO"/>
        </w:rPr>
      </w:pPr>
      <w:r w:rsidRPr="009C7FD9">
        <w:rPr>
          <w:rFonts w:ascii="Times New Roman" w:hAnsi="Times New Roman"/>
          <w:sz w:val="26"/>
          <w:szCs w:val="26"/>
          <w:lang w:val="ro-RO"/>
        </w:rPr>
        <w:t>1. Date generale</w:t>
      </w:r>
    </w:p>
    <w:p w14:paraId="2D2397B8" w14:textId="77777777" w:rsidR="00DE414A" w:rsidRPr="009C7FD9" w:rsidRDefault="008B7DF3">
      <w:pPr>
        <w:spacing w:after="0" w:line="240" w:lineRule="auto"/>
        <w:ind w:firstLine="360"/>
        <w:rPr>
          <w:rFonts w:ascii="Times New Roman" w:eastAsia="Times New Roman" w:hAnsi="Times New Roman" w:cs="Times New Roman"/>
          <w:sz w:val="26"/>
          <w:szCs w:val="26"/>
          <w:lang w:val="ro-RO"/>
        </w:rPr>
      </w:pPr>
      <w:r w:rsidRPr="009C7FD9">
        <w:rPr>
          <w:rFonts w:ascii="Times New Roman" w:hAnsi="Times New Roman"/>
          <w:sz w:val="26"/>
          <w:szCs w:val="26"/>
          <w:lang w:val="ro-RO"/>
        </w:rPr>
        <w:t>2. Stadiul actual al dezvoltării</w:t>
      </w:r>
    </w:p>
    <w:p w14:paraId="49802D9C" w14:textId="77777777" w:rsidR="00DE414A" w:rsidRPr="009C7FD9" w:rsidRDefault="008B7DF3">
      <w:pPr>
        <w:spacing w:after="0" w:line="240" w:lineRule="auto"/>
        <w:ind w:left="360"/>
        <w:rPr>
          <w:rFonts w:ascii="Times New Roman" w:eastAsia="Times New Roman" w:hAnsi="Times New Roman" w:cs="Times New Roman"/>
          <w:sz w:val="26"/>
          <w:szCs w:val="26"/>
          <w:lang w:val="ro-RO"/>
        </w:rPr>
      </w:pPr>
      <w:r w:rsidRPr="009C7FD9">
        <w:rPr>
          <w:rFonts w:ascii="Times New Roman" w:hAnsi="Times New Roman"/>
          <w:sz w:val="26"/>
          <w:szCs w:val="26"/>
          <w:lang w:val="ro-RO"/>
        </w:rPr>
        <w:t>3. Propuneri de dezvoltare urbanistica</w:t>
      </w:r>
    </w:p>
    <w:p w14:paraId="55628340" w14:textId="77777777" w:rsidR="00DE414A" w:rsidRPr="009C7FD9" w:rsidRDefault="00DE414A">
      <w:pPr>
        <w:spacing w:after="0" w:line="360" w:lineRule="auto"/>
        <w:ind w:left="360"/>
        <w:outlineLvl w:val="0"/>
        <w:rPr>
          <w:rFonts w:ascii="Times New Roman" w:eastAsia="Times New Roman" w:hAnsi="Times New Roman" w:cs="Times New Roman"/>
          <w:b/>
          <w:bCs/>
          <w:sz w:val="26"/>
          <w:szCs w:val="26"/>
          <w:lang w:val="ro-RO"/>
        </w:rPr>
      </w:pPr>
    </w:p>
    <w:p w14:paraId="3F521653" w14:textId="77777777" w:rsidR="00DE414A" w:rsidRPr="009C7FD9" w:rsidRDefault="008B7DF3">
      <w:pPr>
        <w:spacing w:after="0" w:line="360" w:lineRule="auto"/>
        <w:outlineLvl w:val="0"/>
        <w:rPr>
          <w:rFonts w:ascii="Times New Roman" w:eastAsia="Times New Roman" w:hAnsi="Times New Roman" w:cs="Times New Roman"/>
          <w:b/>
          <w:bCs/>
          <w:sz w:val="26"/>
          <w:szCs w:val="26"/>
          <w:lang w:val="ro-RO"/>
        </w:rPr>
      </w:pPr>
      <w:r w:rsidRPr="009C7FD9">
        <w:rPr>
          <w:rFonts w:ascii="Times New Roman" w:hAnsi="Times New Roman"/>
          <w:b/>
          <w:bCs/>
          <w:sz w:val="26"/>
          <w:szCs w:val="26"/>
          <w:lang w:val="ro-RO"/>
        </w:rPr>
        <w:t>VOLUMUL II – Regulament local de urbanism aferent P.U.Z.</w:t>
      </w:r>
    </w:p>
    <w:p w14:paraId="4B2F5374" w14:textId="77777777" w:rsidR="00DE414A" w:rsidRPr="009C7FD9" w:rsidRDefault="008B7DF3">
      <w:pPr>
        <w:spacing w:after="0" w:line="360" w:lineRule="auto"/>
        <w:outlineLvl w:val="0"/>
        <w:rPr>
          <w:rFonts w:ascii="Times New Roman" w:eastAsia="Times New Roman" w:hAnsi="Times New Roman" w:cs="Times New Roman"/>
          <w:b/>
          <w:bCs/>
          <w:sz w:val="26"/>
          <w:szCs w:val="26"/>
          <w:lang w:val="ro-RO"/>
        </w:rPr>
      </w:pPr>
      <w:r w:rsidRPr="009C7FD9">
        <w:rPr>
          <w:rFonts w:ascii="Times New Roman" w:hAnsi="Times New Roman"/>
          <w:b/>
          <w:bCs/>
          <w:sz w:val="26"/>
          <w:szCs w:val="26"/>
          <w:lang w:val="ro-RO"/>
        </w:rPr>
        <w:t>VOLUMUL III – Piese desenate</w:t>
      </w:r>
    </w:p>
    <w:p w14:paraId="71A17928" w14:textId="77777777" w:rsidR="00DE414A" w:rsidRPr="009C7FD9" w:rsidRDefault="008B7DF3">
      <w:pPr>
        <w:spacing w:after="0" w:line="360" w:lineRule="auto"/>
        <w:outlineLvl w:val="0"/>
        <w:rPr>
          <w:rFonts w:ascii="Times New Roman" w:eastAsia="Times New Roman" w:hAnsi="Times New Roman" w:cs="Times New Roman"/>
          <w:b/>
          <w:bCs/>
          <w:sz w:val="26"/>
          <w:szCs w:val="26"/>
          <w:lang w:val="ro-RO"/>
        </w:rPr>
      </w:pPr>
      <w:r w:rsidRPr="009C7FD9">
        <w:rPr>
          <w:rFonts w:ascii="Times New Roman" w:eastAsia="Times New Roman" w:hAnsi="Times New Roman" w:cs="Times New Roman"/>
          <w:b/>
          <w:bCs/>
          <w:sz w:val="26"/>
          <w:szCs w:val="26"/>
          <w:lang w:val="ro-RO"/>
        </w:rPr>
        <w:tab/>
        <w:t>CUPRINS</w:t>
      </w:r>
    </w:p>
    <w:p w14:paraId="5AB1E293" w14:textId="77777777" w:rsidR="00DE414A" w:rsidRPr="009C7FD9" w:rsidRDefault="008B7DF3">
      <w:pPr>
        <w:spacing w:after="0" w:line="240" w:lineRule="auto"/>
        <w:rPr>
          <w:rFonts w:ascii="Times New Roman" w:eastAsia="Times New Roman" w:hAnsi="Times New Roman" w:cs="Times New Roman"/>
          <w:sz w:val="26"/>
          <w:szCs w:val="26"/>
          <w:lang w:val="ro-RO"/>
        </w:rPr>
      </w:pPr>
      <w:r w:rsidRPr="009C7FD9">
        <w:rPr>
          <w:rFonts w:ascii="Times New Roman" w:hAnsi="Times New Roman"/>
          <w:sz w:val="26"/>
          <w:szCs w:val="26"/>
          <w:lang w:val="ro-RO"/>
        </w:rPr>
        <w:t>1. Date de recunoastere a documentatiei. Borderoul planselor elaborate. Date generale.</w:t>
      </w:r>
    </w:p>
    <w:p w14:paraId="754E02BB" w14:textId="77777777" w:rsidR="00DE414A" w:rsidRPr="009C7FD9" w:rsidRDefault="008B7DF3">
      <w:pPr>
        <w:spacing w:after="0" w:line="240" w:lineRule="auto"/>
        <w:rPr>
          <w:rFonts w:ascii="Times New Roman" w:eastAsia="Times New Roman" w:hAnsi="Times New Roman" w:cs="Times New Roman"/>
          <w:sz w:val="26"/>
          <w:szCs w:val="26"/>
          <w:lang w:val="ro-RO"/>
        </w:rPr>
      </w:pPr>
      <w:r w:rsidRPr="009C7FD9">
        <w:rPr>
          <w:rFonts w:ascii="Times New Roman" w:hAnsi="Times New Roman"/>
          <w:sz w:val="26"/>
          <w:szCs w:val="26"/>
          <w:lang w:val="ro-RO"/>
        </w:rPr>
        <w:t>2. Schema de incadrare in teritoriul municipiului Chișinău.</w:t>
      </w:r>
    </w:p>
    <w:p w14:paraId="4CCBBE43" w14:textId="77777777" w:rsidR="00DE414A" w:rsidRPr="009C7FD9" w:rsidRDefault="008B7DF3">
      <w:pPr>
        <w:spacing w:after="0" w:line="240" w:lineRule="auto"/>
        <w:rPr>
          <w:rFonts w:ascii="Times New Roman" w:eastAsia="Times New Roman" w:hAnsi="Times New Roman" w:cs="Times New Roman"/>
          <w:color w:val="FF0000"/>
          <w:sz w:val="26"/>
          <w:szCs w:val="26"/>
          <w:u w:color="FF0000"/>
          <w:lang w:val="ro-RO"/>
        </w:rPr>
      </w:pPr>
      <w:r w:rsidRPr="009C7FD9">
        <w:rPr>
          <w:rFonts w:ascii="Times New Roman" w:hAnsi="Times New Roman"/>
          <w:sz w:val="26"/>
          <w:szCs w:val="26"/>
          <w:u w:color="FF0000"/>
          <w:lang w:val="ro-RO"/>
        </w:rPr>
        <w:t>3. Schema de incadrare in localitate. Sc. 1:30 000</w:t>
      </w:r>
    </w:p>
    <w:p w14:paraId="3F4EF3C5" w14:textId="77777777" w:rsidR="00DE414A" w:rsidRPr="009C7FD9" w:rsidRDefault="008B7DF3">
      <w:pPr>
        <w:spacing w:after="0" w:line="240" w:lineRule="auto"/>
        <w:rPr>
          <w:rFonts w:ascii="Times New Roman" w:eastAsia="Times New Roman" w:hAnsi="Times New Roman" w:cs="Times New Roman"/>
          <w:sz w:val="26"/>
          <w:szCs w:val="26"/>
          <w:lang w:val="ro-RO"/>
        </w:rPr>
      </w:pPr>
      <w:r w:rsidRPr="009C7FD9">
        <w:rPr>
          <w:rFonts w:ascii="Times New Roman" w:hAnsi="Times New Roman"/>
          <w:sz w:val="26"/>
          <w:szCs w:val="26"/>
          <w:lang w:val="ro-RO"/>
        </w:rPr>
        <w:t>4. Zonificarea functionala a teritoriului. Situatia existenta. Sc. 1:2000</w:t>
      </w:r>
    </w:p>
    <w:p w14:paraId="52EAA7D4" w14:textId="77777777" w:rsidR="00DE414A" w:rsidRPr="009C7FD9" w:rsidRDefault="008B7DF3">
      <w:pPr>
        <w:spacing w:after="0" w:line="240" w:lineRule="auto"/>
        <w:rPr>
          <w:rFonts w:ascii="Times New Roman" w:eastAsia="Times New Roman" w:hAnsi="Times New Roman" w:cs="Times New Roman"/>
          <w:sz w:val="26"/>
          <w:szCs w:val="26"/>
          <w:lang w:val="ro-RO"/>
        </w:rPr>
      </w:pPr>
      <w:r w:rsidRPr="009C7FD9">
        <w:rPr>
          <w:rFonts w:ascii="Times New Roman" w:hAnsi="Times New Roman"/>
          <w:sz w:val="26"/>
          <w:szCs w:val="26"/>
          <w:lang w:val="ro-RO"/>
        </w:rPr>
        <w:t>5. Analiza situatiei existente. Fotofixari</w:t>
      </w:r>
    </w:p>
    <w:p w14:paraId="0F355300" w14:textId="77777777" w:rsidR="00DE414A" w:rsidRPr="009C7FD9" w:rsidRDefault="008B7DF3">
      <w:pPr>
        <w:spacing w:after="0" w:line="240" w:lineRule="auto"/>
        <w:rPr>
          <w:rFonts w:ascii="Times New Roman" w:eastAsia="Times New Roman" w:hAnsi="Times New Roman" w:cs="Times New Roman"/>
          <w:sz w:val="26"/>
          <w:szCs w:val="26"/>
          <w:lang w:val="ro-RO"/>
        </w:rPr>
      </w:pPr>
      <w:r w:rsidRPr="009C7FD9">
        <w:rPr>
          <w:rFonts w:ascii="Times New Roman" w:hAnsi="Times New Roman"/>
          <w:sz w:val="26"/>
          <w:szCs w:val="26"/>
          <w:lang w:val="ro-RO"/>
        </w:rPr>
        <w:t>6. Analiza situatiei existente. Fotofixari</w:t>
      </w:r>
    </w:p>
    <w:p w14:paraId="0BBDD875" w14:textId="77777777" w:rsidR="00DE414A" w:rsidRPr="009C7FD9" w:rsidRDefault="008B7DF3">
      <w:pPr>
        <w:spacing w:after="0" w:line="240" w:lineRule="auto"/>
        <w:rPr>
          <w:rFonts w:ascii="Times New Roman" w:eastAsia="Times New Roman" w:hAnsi="Times New Roman" w:cs="Times New Roman"/>
          <w:sz w:val="26"/>
          <w:szCs w:val="26"/>
          <w:lang w:val="ro-RO"/>
        </w:rPr>
      </w:pPr>
      <w:r w:rsidRPr="009C7FD9">
        <w:rPr>
          <w:rFonts w:ascii="Times New Roman" w:hAnsi="Times New Roman"/>
          <w:sz w:val="26"/>
          <w:szCs w:val="26"/>
          <w:lang w:val="ro-RO"/>
        </w:rPr>
        <w:t>7. Analiza dupa tip de proprietate asupra terenurilor. Sc. 1:3000</w:t>
      </w:r>
    </w:p>
    <w:p w14:paraId="0D25AF7D" w14:textId="77777777" w:rsidR="00DE414A" w:rsidRPr="009C7FD9" w:rsidRDefault="008B7DF3">
      <w:pPr>
        <w:spacing w:after="0" w:line="240" w:lineRule="auto"/>
        <w:rPr>
          <w:rFonts w:ascii="Times New Roman" w:eastAsia="Times New Roman" w:hAnsi="Times New Roman" w:cs="Times New Roman"/>
          <w:sz w:val="26"/>
          <w:szCs w:val="26"/>
          <w:lang w:val="ro-RO"/>
        </w:rPr>
      </w:pPr>
      <w:r w:rsidRPr="009C7FD9">
        <w:rPr>
          <w:rFonts w:ascii="Times New Roman" w:hAnsi="Times New Roman"/>
          <w:sz w:val="26"/>
          <w:szCs w:val="26"/>
          <w:lang w:val="ro-RO"/>
        </w:rPr>
        <w:t>8. Analiza hidrogeotehnica si morfologica. Sc. 1:4000</w:t>
      </w:r>
    </w:p>
    <w:p w14:paraId="79C9FD9D" w14:textId="77777777" w:rsidR="00DE414A" w:rsidRPr="009C7FD9" w:rsidRDefault="008B7DF3">
      <w:pPr>
        <w:spacing w:after="0" w:line="240" w:lineRule="auto"/>
        <w:rPr>
          <w:rFonts w:ascii="Times New Roman" w:eastAsia="Times New Roman" w:hAnsi="Times New Roman" w:cs="Times New Roman"/>
          <w:sz w:val="26"/>
          <w:szCs w:val="26"/>
          <w:lang w:val="ro-RO"/>
        </w:rPr>
      </w:pPr>
      <w:r w:rsidRPr="009C7FD9">
        <w:rPr>
          <w:rFonts w:ascii="Times New Roman" w:hAnsi="Times New Roman"/>
          <w:sz w:val="26"/>
          <w:szCs w:val="26"/>
          <w:lang w:val="ro-RO"/>
        </w:rPr>
        <w:t>9. Schema infrastructurii de transport. Sc. 1:5000</w:t>
      </w:r>
    </w:p>
    <w:p w14:paraId="55135A82" w14:textId="77777777" w:rsidR="00DE414A" w:rsidRPr="009C7FD9" w:rsidRDefault="008B7DF3">
      <w:pPr>
        <w:spacing w:after="0" w:line="240" w:lineRule="auto"/>
        <w:rPr>
          <w:rFonts w:ascii="Times New Roman" w:eastAsia="Times New Roman" w:hAnsi="Times New Roman" w:cs="Times New Roman"/>
          <w:sz w:val="26"/>
          <w:szCs w:val="26"/>
          <w:lang w:val="ro-RO"/>
        </w:rPr>
      </w:pPr>
      <w:r w:rsidRPr="009C7FD9">
        <w:rPr>
          <w:rFonts w:ascii="Times New Roman" w:hAnsi="Times New Roman"/>
          <w:sz w:val="26"/>
          <w:szCs w:val="26"/>
          <w:lang w:val="ro-RO"/>
        </w:rPr>
        <w:t>10. Analiza infrastructurii tehnico-edilitare. Sc. 1:3000</w:t>
      </w:r>
    </w:p>
    <w:p w14:paraId="62840B69" w14:textId="77777777" w:rsidR="00DE414A" w:rsidRPr="009C7FD9" w:rsidRDefault="008B7DF3">
      <w:pPr>
        <w:spacing w:after="0" w:line="240" w:lineRule="auto"/>
        <w:rPr>
          <w:rFonts w:ascii="Times New Roman" w:eastAsia="Times New Roman" w:hAnsi="Times New Roman" w:cs="Times New Roman"/>
          <w:sz w:val="26"/>
          <w:szCs w:val="26"/>
          <w:lang w:val="ro-RO"/>
        </w:rPr>
      </w:pPr>
      <w:r w:rsidRPr="009C7FD9">
        <w:rPr>
          <w:rFonts w:ascii="Times New Roman" w:hAnsi="Times New Roman"/>
          <w:sz w:val="26"/>
          <w:szCs w:val="26"/>
          <w:lang w:val="ro-RO"/>
        </w:rPr>
        <w:t>11. Extras din PUG orașului Durlești municipiu Chișinău Sc.1:5000</w:t>
      </w:r>
    </w:p>
    <w:p w14:paraId="7EB6A158" w14:textId="77777777" w:rsidR="00DE414A" w:rsidRPr="009C7FD9" w:rsidRDefault="008B7DF3">
      <w:pPr>
        <w:spacing w:after="0" w:line="240" w:lineRule="auto"/>
        <w:rPr>
          <w:rFonts w:ascii="Times New Roman" w:eastAsia="Times New Roman" w:hAnsi="Times New Roman" w:cs="Times New Roman"/>
          <w:sz w:val="26"/>
          <w:szCs w:val="26"/>
          <w:lang w:val="ro-RO"/>
        </w:rPr>
      </w:pPr>
      <w:r w:rsidRPr="009C7FD9">
        <w:rPr>
          <w:rFonts w:ascii="Times New Roman" w:hAnsi="Times New Roman"/>
          <w:sz w:val="26"/>
          <w:szCs w:val="26"/>
          <w:lang w:val="ro-RO"/>
        </w:rPr>
        <w:t>12. Schema UTR a or Durlești</w:t>
      </w:r>
    </w:p>
    <w:p w14:paraId="3F58A3E1" w14:textId="77777777" w:rsidR="00DE414A" w:rsidRPr="009C7FD9" w:rsidRDefault="008B7DF3">
      <w:pPr>
        <w:spacing w:after="0" w:line="240" w:lineRule="auto"/>
        <w:rPr>
          <w:rFonts w:ascii="Times New Roman" w:eastAsia="Times New Roman" w:hAnsi="Times New Roman" w:cs="Times New Roman"/>
          <w:sz w:val="26"/>
          <w:szCs w:val="26"/>
          <w:lang w:val="ro-RO"/>
        </w:rPr>
      </w:pPr>
      <w:r w:rsidRPr="009C7FD9">
        <w:rPr>
          <w:rFonts w:ascii="Times New Roman" w:hAnsi="Times New Roman"/>
          <w:sz w:val="26"/>
          <w:szCs w:val="26"/>
          <w:lang w:val="ro-RO"/>
        </w:rPr>
        <w:t>13. Zonificare functionala a teritoriului. Propuneri. Sc. 1:2000</w:t>
      </w:r>
    </w:p>
    <w:p w14:paraId="4693D2C4" w14:textId="77777777" w:rsidR="00DE414A" w:rsidRPr="009C7FD9" w:rsidRDefault="00DE414A">
      <w:pPr>
        <w:spacing w:after="0" w:line="360" w:lineRule="auto"/>
        <w:outlineLvl w:val="0"/>
        <w:rPr>
          <w:rFonts w:ascii="Times New Roman" w:eastAsia="Times New Roman" w:hAnsi="Times New Roman" w:cs="Times New Roman"/>
          <w:b/>
          <w:bCs/>
          <w:sz w:val="26"/>
          <w:szCs w:val="26"/>
          <w:lang w:val="ro-RO"/>
        </w:rPr>
      </w:pPr>
    </w:p>
    <w:p w14:paraId="300995DA" w14:textId="77777777" w:rsidR="00DE414A" w:rsidRPr="009C7FD9" w:rsidRDefault="00DE414A">
      <w:pPr>
        <w:spacing w:after="0" w:line="360" w:lineRule="auto"/>
        <w:outlineLvl w:val="0"/>
        <w:rPr>
          <w:rFonts w:ascii="Times New Roman" w:eastAsia="Times New Roman" w:hAnsi="Times New Roman" w:cs="Times New Roman"/>
          <w:b/>
          <w:bCs/>
          <w:sz w:val="24"/>
          <w:szCs w:val="24"/>
          <w:lang w:val="ro-RO"/>
        </w:rPr>
      </w:pPr>
    </w:p>
    <w:p w14:paraId="7AC68E34" w14:textId="77777777" w:rsidR="00DE414A" w:rsidRPr="009C7FD9" w:rsidRDefault="00DE414A">
      <w:pPr>
        <w:spacing w:line="360" w:lineRule="auto"/>
        <w:jc w:val="both"/>
        <w:rPr>
          <w:rFonts w:ascii="Arial" w:eastAsia="Arial" w:hAnsi="Arial" w:cs="Arial"/>
          <w:sz w:val="32"/>
          <w:szCs w:val="32"/>
          <w:lang w:val="ro-RO"/>
        </w:rPr>
      </w:pPr>
    </w:p>
    <w:p w14:paraId="2E4A6212" w14:textId="77777777" w:rsidR="00DE414A" w:rsidRPr="009C7FD9" w:rsidRDefault="00DE414A">
      <w:pPr>
        <w:spacing w:line="360" w:lineRule="auto"/>
        <w:jc w:val="both"/>
        <w:rPr>
          <w:rFonts w:ascii="Arial" w:eastAsia="Arial" w:hAnsi="Arial" w:cs="Arial"/>
          <w:lang w:val="ro-RO"/>
        </w:rPr>
      </w:pPr>
    </w:p>
    <w:p w14:paraId="76A105B5" w14:textId="77777777" w:rsidR="00DE414A" w:rsidRPr="009C7FD9" w:rsidRDefault="00DE414A">
      <w:pPr>
        <w:spacing w:line="360" w:lineRule="auto"/>
        <w:jc w:val="both"/>
        <w:rPr>
          <w:rFonts w:ascii="Arial" w:eastAsia="Arial" w:hAnsi="Arial" w:cs="Arial"/>
          <w:lang w:val="ro-RO"/>
        </w:rPr>
      </w:pPr>
    </w:p>
    <w:p w14:paraId="1A64E14D" w14:textId="77777777" w:rsidR="00DE414A" w:rsidRPr="009C7FD9" w:rsidRDefault="00DE414A">
      <w:pPr>
        <w:spacing w:line="360" w:lineRule="auto"/>
        <w:jc w:val="both"/>
        <w:rPr>
          <w:rFonts w:ascii="Arial" w:eastAsia="Arial" w:hAnsi="Arial" w:cs="Arial"/>
          <w:lang w:val="ro-RO"/>
        </w:rPr>
      </w:pPr>
    </w:p>
    <w:p w14:paraId="2B23F3DB" w14:textId="77777777" w:rsidR="00DE414A" w:rsidRPr="009C7FD9" w:rsidRDefault="00DE414A">
      <w:pPr>
        <w:spacing w:line="360" w:lineRule="auto"/>
        <w:jc w:val="both"/>
        <w:rPr>
          <w:rFonts w:ascii="Arial" w:eastAsia="Arial" w:hAnsi="Arial" w:cs="Arial"/>
          <w:lang w:val="ro-RO"/>
        </w:rPr>
      </w:pPr>
    </w:p>
    <w:p w14:paraId="1D4EEAD5" w14:textId="77777777" w:rsidR="00DE414A" w:rsidRPr="009C7FD9" w:rsidRDefault="008B7DF3">
      <w:pPr>
        <w:jc w:val="center"/>
        <w:outlineLvl w:val="0"/>
        <w:rPr>
          <w:rFonts w:ascii="Times New Roman" w:eastAsia="Times New Roman" w:hAnsi="Times New Roman" w:cs="Times New Roman"/>
          <w:b/>
          <w:bCs/>
          <w:sz w:val="28"/>
          <w:szCs w:val="28"/>
          <w:lang w:val="ro-RO"/>
        </w:rPr>
      </w:pPr>
      <w:r w:rsidRPr="009C7FD9">
        <w:rPr>
          <w:rFonts w:ascii="Times New Roman" w:hAnsi="Times New Roman"/>
          <w:b/>
          <w:bCs/>
          <w:sz w:val="28"/>
          <w:szCs w:val="28"/>
          <w:lang w:val="ro-RO"/>
        </w:rPr>
        <w:t>CONTINUTUL VOLUMULUI I</w:t>
      </w:r>
    </w:p>
    <w:p w14:paraId="7793B1C9" w14:textId="77777777" w:rsidR="00DE414A" w:rsidRPr="009C7FD9" w:rsidRDefault="008B7DF3">
      <w:pPr>
        <w:spacing w:after="0" w:line="240" w:lineRule="auto"/>
        <w:rPr>
          <w:rFonts w:ascii="Times New Roman" w:eastAsia="Times New Roman" w:hAnsi="Times New Roman" w:cs="Times New Roman"/>
          <w:b/>
          <w:bCs/>
          <w:sz w:val="26"/>
          <w:szCs w:val="26"/>
          <w:lang w:val="ro-RO"/>
        </w:rPr>
      </w:pPr>
      <w:r w:rsidRPr="009C7FD9">
        <w:rPr>
          <w:rFonts w:ascii="Times New Roman" w:hAnsi="Times New Roman"/>
          <w:b/>
          <w:bCs/>
          <w:sz w:val="26"/>
          <w:szCs w:val="26"/>
          <w:lang w:val="ro-RO"/>
        </w:rPr>
        <w:t>1. DATE GENERALE</w:t>
      </w:r>
    </w:p>
    <w:p w14:paraId="78186600" w14:textId="77777777" w:rsidR="00DE414A" w:rsidRPr="009C7FD9" w:rsidRDefault="00DE414A">
      <w:pPr>
        <w:spacing w:after="0" w:line="240" w:lineRule="auto"/>
        <w:rPr>
          <w:rFonts w:ascii="Times New Roman" w:eastAsia="Times New Roman" w:hAnsi="Times New Roman" w:cs="Times New Roman"/>
          <w:b/>
          <w:bCs/>
          <w:sz w:val="26"/>
          <w:szCs w:val="26"/>
          <w:lang w:val="ro-RO"/>
        </w:rPr>
      </w:pPr>
    </w:p>
    <w:p w14:paraId="5B0E031D" w14:textId="77777777" w:rsidR="00DE414A" w:rsidRPr="009C7FD9" w:rsidRDefault="008B7DF3">
      <w:pPr>
        <w:spacing w:after="0" w:line="240" w:lineRule="auto"/>
        <w:ind w:firstLine="708"/>
        <w:rPr>
          <w:rFonts w:ascii="Times New Roman" w:eastAsia="Times New Roman" w:hAnsi="Times New Roman" w:cs="Times New Roman"/>
          <w:sz w:val="26"/>
          <w:szCs w:val="26"/>
          <w:lang w:val="ro-RO"/>
        </w:rPr>
      </w:pPr>
      <w:r w:rsidRPr="009C7FD9">
        <w:rPr>
          <w:rFonts w:ascii="Times New Roman" w:hAnsi="Times New Roman"/>
          <w:sz w:val="26"/>
          <w:szCs w:val="26"/>
          <w:lang w:val="ro-RO"/>
        </w:rPr>
        <w:t>1.1 Temei juridic pentru elaborarea PUZului</w:t>
      </w:r>
    </w:p>
    <w:p w14:paraId="439A45C7" w14:textId="77777777" w:rsidR="00DE414A" w:rsidRPr="009C7FD9" w:rsidRDefault="008B7DF3">
      <w:pPr>
        <w:spacing w:after="0" w:line="240" w:lineRule="auto"/>
        <w:rPr>
          <w:rFonts w:ascii="Times New Roman" w:eastAsia="Times New Roman" w:hAnsi="Times New Roman" w:cs="Times New Roman"/>
          <w:sz w:val="26"/>
          <w:szCs w:val="26"/>
          <w:lang w:val="ro-RO"/>
        </w:rPr>
      </w:pPr>
      <w:r w:rsidRPr="009C7FD9">
        <w:rPr>
          <w:rFonts w:ascii="Times New Roman" w:eastAsia="Times New Roman" w:hAnsi="Times New Roman" w:cs="Times New Roman"/>
          <w:sz w:val="26"/>
          <w:szCs w:val="26"/>
          <w:lang w:val="ro-RO"/>
        </w:rPr>
        <w:tab/>
      </w:r>
      <w:r w:rsidRPr="009C7FD9">
        <w:rPr>
          <w:rFonts w:ascii="Times New Roman" w:hAnsi="Times New Roman"/>
          <w:sz w:val="26"/>
          <w:szCs w:val="26"/>
          <w:lang w:val="ro-RO"/>
        </w:rPr>
        <w:t>1.2 Date initiale</w:t>
      </w:r>
    </w:p>
    <w:p w14:paraId="1073BFC2" w14:textId="77777777" w:rsidR="00DE414A" w:rsidRPr="009C7FD9" w:rsidRDefault="008B7DF3">
      <w:pPr>
        <w:spacing w:after="0" w:line="240" w:lineRule="auto"/>
        <w:ind w:firstLine="708"/>
        <w:rPr>
          <w:rFonts w:ascii="Times New Roman" w:eastAsia="Times New Roman" w:hAnsi="Times New Roman" w:cs="Times New Roman"/>
          <w:sz w:val="26"/>
          <w:szCs w:val="26"/>
          <w:lang w:val="ro-RO"/>
        </w:rPr>
      </w:pPr>
      <w:r w:rsidRPr="009C7FD9">
        <w:rPr>
          <w:rFonts w:ascii="Times New Roman" w:hAnsi="Times New Roman"/>
          <w:sz w:val="26"/>
          <w:szCs w:val="26"/>
          <w:lang w:val="ro-RO"/>
        </w:rPr>
        <w:t>1.3 Obiectul lucrării</w:t>
      </w:r>
    </w:p>
    <w:p w14:paraId="43902E7F" w14:textId="77777777" w:rsidR="00DE414A" w:rsidRPr="009C7FD9" w:rsidRDefault="008B7DF3">
      <w:pPr>
        <w:spacing w:after="0" w:line="240" w:lineRule="auto"/>
        <w:ind w:firstLine="708"/>
        <w:rPr>
          <w:rFonts w:ascii="Times New Roman" w:eastAsia="Times New Roman" w:hAnsi="Times New Roman" w:cs="Times New Roman"/>
          <w:sz w:val="26"/>
          <w:szCs w:val="26"/>
          <w:lang w:val="ro-RO"/>
        </w:rPr>
      </w:pPr>
      <w:r w:rsidRPr="009C7FD9">
        <w:rPr>
          <w:rFonts w:ascii="Times New Roman" w:hAnsi="Times New Roman"/>
          <w:sz w:val="26"/>
          <w:szCs w:val="26"/>
          <w:lang w:val="ro-RO"/>
        </w:rPr>
        <w:t>1.4 Cadru legislativ-normativ</w:t>
      </w:r>
    </w:p>
    <w:p w14:paraId="0D54A0BF" w14:textId="77777777" w:rsidR="00DE414A" w:rsidRPr="009C7FD9" w:rsidRDefault="00DE414A">
      <w:pPr>
        <w:spacing w:after="0" w:line="240" w:lineRule="auto"/>
        <w:ind w:firstLine="851"/>
        <w:rPr>
          <w:rFonts w:ascii="Times New Roman" w:eastAsia="Times New Roman" w:hAnsi="Times New Roman" w:cs="Times New Roman"/>
          <w:sz w:val="26"/>
          <w:szCs w:val="26"/>
          <w:lang w:val="ro-RO"/>
        </w:rPr>
      </w:pPr>
    </w:p>
    <w:p w14:paraId="02A7745D" w14:textId="77777777" w:rsidR="00DE414A" w:rsidRPr="009C7FD9" w:rsidRDefault="008B7DF3">
      <w:pPr>
        <w:spacing w:after="0" w:line="240" w:lineRule="auto"/>
        <w:rPr>
          <w:rFonts w:ascii="Times New Roman" w:eastAsia="Times New Roman" w:hAnsi="Times New Roman" w:cs="Times New Roman"/>
          <w:b/>
          <w:bCs/>
          <w:sz w:val="26"/>
          <w:szCs w:val="26"/>
          <w:lang w:val="ro-RO"/>
        </w:rPr>
      </w:pPr>
      <w:r w:rsidRPr="009C7FD9">
        <w:rPr>
          <w:rFonts w:ascii="Times New Roman" w:hAnsi="Times New Roman"/>
          <w:b/>
          <w:bCs/>
          <w:sz w:val="26"/>
          <w:szCs w:val="26"/>
          <w:lang w:val="ro-RO"/>
        </w:rPr>
        <w:t>2. STADIUL ACTUAL AL DEZVOLTĂRII</w:t>
      </w:r>
    </w:p>
    <w:p w14:paraId="6D27D75E" w14:textId="77777777" w:rsidR="00DE414A" w:rsidRPr="009C7FD9" w:rsidRDefault="00DE414A">
      <w:pPr>
        <w:spacing w:after="0" w:line="240" w:lineRule="auto"/>
        <w:rPr>
          <w:rFonts w:ascii="Times New Roman" w:eastAsia="Times New Roman" w:hAnsi="Times New Roman" w:cs="Times New Roman"/>
          <w:b/>
          <w:bCs/>
          <w:sz w:val="26"/>
          <w:szCs w:val="26"/>
          <w:lang w:val="ro-RO"/>
        </w:rPr>
      </w:pPr>
    </w:p>
    <w:p w14:paraId="2C7E2B36" w14:textId="77777777" w:rsidR="00DE414A" w:rsidRPr="009C7FD9" w:rsidRDefault="008B7DF3">
      <w:pPr>
        <w:spacing w:after="0" w:line="240" w:lineRule="auto"/>
        <w:ind w:firstLine="851"/>
        <w:rPr>
          <w:rFonts w:ascii="Times New Roman" w:eastAsia="Times New Roman" w:hAnsi="Times New Roman" w:cs="Times New Roman"/>
          <w:sz w:val="26"/>
          <w:szCs w:val="26"/>
          <w:lang w:val="ro-RO"/>
        </w:rPr>
      </w:pPr>
      <w:r w:rsidRPr="009C7FD9">
        <w:rPr>
          <w:rFonts w:ascii="Times New Roman" w:hAnsi="Times New Roman"/>
          <w:sz w:val="26"/>
          <w:szCs w:val="26"/>
          <w:lang w:val="ro-RO"/>
        </w:rPr>
        <w:t>2.1 Incadrare în localitate</w:t>
      </w:r>
    </w:p>
    <w:p w14:paraId="7F4C7CF9" w14:textId="77777777" w:rsidR="00DE414A" w:rsidRPr="009C7FD9" w:rsidRDefault="008B7DF3">
      <w:pPr>
        <w:spacing w:after="0" w:line="240" w:lineRule="auto"/>
        <w:ind w:left="143" w:firstLine="708"/>
        <w:rPr>
          <w:rFonts w:ascii="Times New Roman" w:eastAsia="Times New Roman" w:hAnsi="Times New Roman" w:cs="Times New Roman"/>
          <w:sz w:val="26"/>
          <w:szCs w:val="26"/>
          <w:lang w:val="ro-RO"/>
        </w:rPr>
      </w:pPr>
      <w:r w:rsidRPr="009C7FD9">
        <w:rPr>
          <w:rFonts w:ascii="Times New Roman" w:hAnsi="Times New Roman"/>
          <w:sz w:val="26"/>
          <w:szCs w:val="26"/>
          <w:lang w:val="ro-RO"/>
        </w:rPr>
        <w:t>2.2 Destinatia functionala a terenurilor care au generat elaborarea PUZ</w:t>
      </w:r>
    </w:p>
    <w:p w14:paraId="34634BCD" w14:textId="77777777" w:rsidR="00DE414A" w:rsidRPr="009C7FD9" w:rsidRDefault="008B7DF3">
      <w:pPr>
        <w:spacing w:after="0" w:line="240" w:lineRule="auto"/>
        <w:ind w:firstLine="851"/>
        <w:rPr>
          <w:rFonts w:ascii="Times New Roman" w:eastAsia="Times New Roman" w:hAnsi="Times New Roman" w:cs="Times New Roman"/>
          <w:sz w:val="26"/>
          <w:szCs w:val="26"/>
          <w:lang w:val="ro-RO"/>
        </w:rPr>
      </w:pPr>
      <w:r w:rsidRPr="009C7FD9">
        <w:rPr>
          <w:rFonts w:ascii="Times New Roman" w:hAnsi="Times New Roman"/>
          <w:sz w:val="26"/>
          <w:szCs w:val="26"/>
          <w:lang w:val="ro-RO"/>
        </w:rPr>
        <w:t>2.3 Statutul juridic al terenurilor din zona examinata</w:t>
      </w:r>
    </w:p>
    <w:p w14:paraId="605FCE50" w14:textId="77777777" w:rsidR="00DE414A" w:rsidRPr="009C7FD9" w:rsidRDefault="008B7DF3">
      <w:pPr>
        <w:spacing w:after="0" w:line="240" w:lineRule="auto"/>
        <w:ind w:firstLine="851"/>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2.4 Analiza geomorfologica </w:t>
      </w:r>
    </w:p>
    <w:p w14:paraId="567AC0E8" w14:textId="77777777" w:rsidR="00DE414A" w:rsidRPr="009C7FD9" w:rsidRDefault="008B7DF3">
      <w:pPr>
        <w:spacing w:after="0" w:line="240" w:lineRule="auto"/>
        <w:ind w:left="143" w:firstLine="708"/>
        <w:rPr>
          <w:rFonts w:ascii="Times New Roman" w:eastAsia="Times New Roman" w:hAnsi="Times New Roman" w:cs="Times New Roman"/>
          <w:sz w:val="26"/>
          <w:szCs w:val="26"/>
          <w:lang w:val="ro-RO"/>
        </w:rPr>
      </w:pPr>
      <w:r w:rsidRPr="009C7FD9">
        <w:rPr>
          <w:rFonts w:ascii="Times New Roman" w:hAnsi="Times New Roman"/>
          <w:sz w:val="26"/>
          <w:szCs w:val="26"/>
          <w:lang w:val="ro-RO"/>
        </w:rPr>
        <w:t>2.5 Caracteristica infrastructurii rutiere in zonă</w:t>
      </w:r>
    </w:p>
    <w:p w14:paraId="3E47690F" w14:textId="77777777" w:rsidR="00DE414A" w:rsidRPr="009C7FD9" w:rsidRDefault="008B7DF3">
      <w:pPr>
        <w:spacing w:after="0" w:line="240" w:lineRule="auto"/>
        <w:ind w:left="143" w:firstLine="708"/>
        <w:rPr>
          <w:rFonts w:ascii="Times New Roman" w:eastAsia="Times New Roman" w:hAnsi="Times New Roman" w:cs="Times New Roman"/>
          <w:sz w:val="26"/>
          <w:szCs w:val="26"/>
          <w:lang w:val="ro-RO"/>
        </w:rPr>
      </w:pPr>
      <w:r w:rsidRPr="009C7FD9">
        <w:rPr>
          <w:rFonts w:ascii="Times New Roman" w:hAnsi="Times New Roman"/>
          <w:sz w:val="26"/>
          <w:szCs w:val="26"/>
          <w:lang w:val="ro-RO"/>
        </w:rPr>
        <w:t>2.6 Caracteristica infrastructurii tehnico-edilitare</w:t>
      </w:r>
    </w:p>
    <w:p w14:paraId="54964A0D" w14:textId="77777777" w:rsidR="00DE414A" w:rsidRPr="009C7FD9" w:rsidRDefault="008B7DF3">
      <w:pPr>
        <w:spacing w:after="0" w:line="240" w:lineRule="auto"/>
        <w:ind w:firstLine="851"/>
        <w:rPr>
          <w:rFonts w:ascii="Times New Roman" w:eastAsia="Times New Roman" w:hAnsi="Times New Roman" w:cs="Times New Roman"/>
          <w:sz w:val="26"/>
          <w:szCs w:val="26"/>
          <w:lang w:val="ro-RO"/>
        </w:rPr>
      </w:pPr>
      <w:r w:rsidRPr="009C7FD9">
        <w:rPr>
          <w:rFonts w:ascii="Times New Roman" w:hAnsi="Times New Roman"/>
          <w:sz w:val="26"/>
          <w:szCs w:val="26"/>
          <w:lang w:val="ro-RO"/>
        </w:rPr>
        <w:t>2.7 Concluzii in urma analizei situatiei existente</w:t>
      </w:r>
    </w:p>
    <w:p w14:paraId="24A3BA41" w14:textId="77777777" w:rsidR="00DE414A" w:rsidRPr="009C7FD9" w:rsidRDefault="008B7DF3">
      <w:pPr>
        <w:spacing w:after="0" w:line="240" w:lineRule="auto"/>
        <w:ind w:firstLine="851"/>
        <w:rPr>
          <w:rFonts w:ascii="Times New Roman" w:eastAsia="Times New Roman" w:hAnsi="Times New Roman" w:cs="Times New Roman"/>
          <w:b/>
          <w:bCs/>
          <w:sz w:val="26"/>
          <w:szCs w:val="26"/>
          <w:lang w:val="ro-RO"/>
        </w:rPr>
      </w:pPr>
      <w:r w:rsidRPr="009C7FD9">
        <w:rPr>
          <w:rFonts w:ascii="Times New Roman" w:eastAsia="Times New Roman" w:hAnsi="Times New Roman" w:cs="Times New Roman"/>
          <w:sz w:val="26"/>
          <w:szCs w:val="26"/>
          <w:lang w:val="ro-RO"/>
        </w:rPr>
        <w:tab/>
      </w:r>
      <w:r w:rsidRPr="009C7FD9">
        <w:rPr>
          <w:rFonts w:ascii="Times New Roman" w:eastAsia="Times New Roman" w:hAnsi="Times New Roman" w:cs="Times New Roman"/>
          <w:sz w:val="26"/>
          <w:szCs w:val="26"/>
          <w:lang w:val="ro-RO"/>
        </w:rPr>
        <w:tab/>
      </w:r>
    </w:p>
    <w:p w14:paraId="382D07CF" w14:textId="77777777" w:rsidR="00DE414A" w:rsidRPr="009C7FD9" w:rsidRDefault="008B7DF3">
      <w:pPr>
        <w:spacing w:after="0" w:line="240" w:lineRule="auto"/>
        <w:rPr>
          <w:rFonts w:ascii="Times New Roman" w:eastAsia="Times New Roman" w:hAnsi="Times New Roman" w:cs="Times New Roman"/>
          <w:b/>
          <w:bCs/>
          <w:sz w:val="26"/>
          <w:szCs w:val="26"/>
          <w:lang w:val="ro-RO"/>
        </w:rPr>
      </w:pPr>
      <w:r w:rsidRPr="009C7FD9">
        <w:rPr>
          <w:rFonts w:ascii="Times New Roman" w:hAnsi="Times New Roman"/>
          <w:b/>
          <w:bCs/>
          <w:sz w:val="26"/>
          <w:szCs w:val="26"/>
          <w:lang w:val="ro-RO"/>
        </w:rPr>
        <w:t>3. PROPUNERI DE DEZVOLTARE URBANISTICĂ</w:t>
      </w:r>
    </w:p>
    <w:p w14:paraId="329172E2" w14:textId="77777777" w:rsidR="00DE414A" w:rsidRPr="009C7FD9" w:rsidRDefault="00DE414A">
      <w:pPr>
        <w:spacing w:after="0" w:line="240" w:lineRule="auto"/>
        <w:rPr>
          <w:rFonts w:ascii="Times New Roman" w:eastAsia="Times New Roman" w:hAnsi="Times New Roman" w:cs="Times New Roman"/>
          <w:b/>
          <w:bCs/>
          <w:sz w:val="26"/>
          <w:szCs w:val="26"/>
          <w:lang w:val="ro-RO"/>
        </w:rPr>
      </w:pPr>
    </w:p>
    <w:p w14:paraId="10F1040C" w14:textId="77777777" w:rsidR="00DE414A" w:rsidRPr="009C7FD9" w:rsidRDefault="008B7DF3">
      <w:pPr>
        <w:spacing w:after="0" w:line="240" w:lineRule="auto"/>
        <w:ind w:firstLine="851"/>
        <w:rPr>
          <w:rFonts w:ascii="Times New Roman" w:eastAsia="Times New Roman" w:hAnsi="Times New Roman" w:cs="Times New Roman"/>
          <w:sz w:val="26"/>
          <w:szCs w:val="26"/>
          <w:lang w:val="ro-RO"/>
        </w:rPr>
      </w:pPr>
      <w:r w:rsidRPr="009C7FD9">
        <w:rPr>
          <w:rFonts w:ascii="Times New Roman" w:hAnsi="Times New Roman"/>
          <w:sz w:val="26"/>
          <w:szCs w:val="26"/>
          <w:lang w:val="ro-RO"/>
        </w:rPr>
        <w:t>3.1 Argumentarea solutiilor urbanistice</w:t>
      </w:r>
    </w:p>
    <w:p w14:paraId="0934FFD4" w14:textId="77777777" w:rsidR="00DE414A" w:rsidRPr="009C7FD9" w:rsidRDefault="008B7DF3">
      <w:pPr>
        <w:spacing w:after="0" w:line="240" w:lineRule="auto"/>
        <w:ind w:firstLine="851"/>
        <w:rPr>
          <w:rFonts w:ascii="Times New Roman" w:eastAsia="Times New Roman" w:hAnsi="Times New Roman" w:cs="Times New Roman"/>
          <w:sz w:val="26"/>
          <w:szCs w:val="26"/>
          <w:lang w:val="ro-RO"/>
        </w:rPr>
      </w:pPr>
      <w:r w:rsidRPr="009C7FD9">
        <w:rPr>
          <w:rFonts w:ascii="Times New Roman" w:hAnsi="Times New Roman"/>
          <w:sz w:val="26"/>
          <w:szCs w:val="26"/>
          <w:lang w:val="ro-RO"/>
        </w:rPr>
        <w:t>3.2 Zonificarea funcţională – reglementări, solutii urbanistice</w:t>
      </w:r>
    </w:p>
    <w:p w14:paraId="514715B9" w14:textId="77777777" w:rsidR="00DE414A" w:rsidRPr="009C7FD9" w:rsidRDefault="008B7DF3">
      <w:pPr>
        <w:spacing w:after="0" w:line="240" w:lineRule="auto"/>
        <w:ind w:firstLine="851"/>
        <w:rPr>
          <w:rFonts w:ascii="Times New Roman" w:eastAsia="Times New Roman" w:hAnsi="Times New Roman" w:cs="Times New Roman"/>
          <w:sz w:val="26"/>
          <w:szCs w:val="26"/>
          <w:lang w:val="ro-RO"/>
        </w:rPr>
      </w:pPr>
      <w:r w:rsidRPr="009C7FD9">
        <w:rPr>
          <w:rFonts w:ascii="Times New Roman" w:hAnsi="Times New Roman"/>
          <w:sz w:val="26"/>
          <w:szCs w:val="26"/>
          <w:lang w:val="ro-RO"/>
        </w:rPr>
        <w:t>3.3 Indici urbanistici pentru complexul propus</w:t>
      </w:r>
    </w:p>
    <w:p w14:paraId="2F192C68" w14:textId="77777777" w:rsidR="00DE414A" w:rsidRPr="009C7FD9" w:rsidRDefault="00DE414A">
      <w:pPr>
        <w:spacing w:after="0" w:line="240" w:lineRule="auto"/>
        <w:ind w:firstLine="851"/>
        <w:rPr>
          <w:rFonts w:ascii="Times New Roman" w:eastAsia="Times New Roman" w:hAnsi="Times New Roman" w:cs="Times New Roman"/>
          <w:color w:val="FF0000"/>
          <w:sz w:val="26"/>
          <w:szCs w:val="26"/>
          <w:u w:color="FF0000"/>
          <w:lang w:val="ro-RO"/>
        </w:rPr>
      </w:pPr>
    </w:p>
    <w:p w14:paraId="73C94F38" w14:textId="77777777" w:rsidR="00DE414A" w:rsidRPr="009C7FD9" w:rsidRDefault="00DE414A">
      <w:pPr>
        <w:pStyle w:val="2"/>
        <w:spacing w:before="0" w:after="0"/>
        <w:rPr>
          <w:rFonts w:ascii="Calibri" w:eastAsia="Calibri" w:hAnsi="Calibri" w:cs="Calibri"/>
          <w:b/>
          <w:bCs/>
          <w:sz w:val="26"/>
          <w:szCs w:val="26"/>
          <w:lang w:val="ro-RO"/>
        </w:rPr>
      </w:pPr>
    </w:p>
    <w:p w14:paraId="0CF11574" w14:textId="77777777" w:rsidR="00DE414A" w:rsidRPr="009C7FD9" w:rsidRDefault="00DE414A">
      <w:pPr>
        <w:rPr>
          <w:sz w:val="26"/>
          <w:szCs w:val="26"/>
          <w:lang w:val="ro-RO"/>
        </w:rPr>
      </w:pPr>
    </w:p>
    <w:p w14:paraId="17D0AB3B" w14:textId="77777777" w:rsidR="00DE414A" w:rsidRPr="009C7FD9" w:rsidRDefault="00DE414A">
      <w:pPr>
        <w:rPr>
          <w:sz w:val="26"/>
          <w:szCs w:val="26"/>
          <w:lang w:val="ro-RO"/>
        </w:rPr>
      </w:pPr>
    </w:p>
    <w:p w14:paraId="3B45B0BA" w14:textId="77777777" w:rsidR="00DE414A" w:rsidRPr="009C7FD9" w:rsidRDefault="00DE414A">
      <w:pPr>
        <w:rPr>
          <w:sz w:val="26"/>
          <w:szCs w:val="26"/>
          <w:lang w:val="ro-RO"/>
        </w:rPr>
      </w:pPr>
    </w:p>
    <w:p w14:paraId="7B99B58B" w14:textId="77777777" w:rsidR="00DE414A" w:rsidRPr="009C7FD9" w:rsidRDefault="00DE414A">
      <w:pPr>
        <w:rPr>
          <w:sz w:val="26"/>
          <w:szCs w:val="26"/>
          <w:lang w:val="ro-RO"/>
        </w:rPr>
      </w:pPr>
    </w:p>
    <w:p w14:paraId="52D69DDD" w14:textId="77777777" w:rsidR="00DE414A" w:rsidRPr="009C7FD9" w:rsidRDefault="00DE414A">
      <w:pPr>
        <w:rPr>
          <w:sz w:val="26"/>
          <w:szCs w:val="26"/>
          <w:lang w:val="ro-RO"/>
        </w:rPr>
      </w:pPr>
    </w:p>
    <w:p w14:paraId="0E73179B" w14:textId="77777777" w:rsidR="00DE414A" w:rsidRPr="009C7FD9" w:rsidRDefault="00DE414A">
      <w:pPr>
        <w:rPr>
          <w:sz w:val="26"/>
          <w:szCs w:val="26"/>
          <w:lang w:val="ro-RO"/>
        </w:rPr>
      </w:pPr>
    </w:p>
    <w:p w14:paraId="705D537F" w14:textId="77777777" w:rsidR="00DE414A" w:rsidRPr="009C7FD9" w:rsidRDefault="00DE414A">
      <w:pPr>
        <w:rPr>
          <w:sz w:val="26"/>
          <w:szCs w:val="26"/>
          <w:lang w:val="ro-RO"/>
        </w:rPr>
      </w:pPr>
    </w:p>
    <w:p w14:paraId="47592633" w14:textId="77777777" w:rsidR="00DE414A" w:rsidRPr="009C7FD9" w:rsidRDefault="00DE414A">
      <w:pPr>
        <w:rPr>
          <w:sz w:val="26"/>
          <w:szCs w:val="26"/>
          <w:lang w:val="ro-RO"/>
        </w:rPr>
      </w:pPr>
    </w:p>
    <w:p w14:paraId="421B3E21" w14:textId="77777777" w:rsidR="00DE414A" w:rsidRPr="009C7FD9" w:rsidRDefault="00DE414A">
      <w:pPr>
        <w:rPr>
          <w:sz w:val="26"/>
          <w:szCs w:val="26"/>
          <w:lang w:val="ro-RO"/>
        </w:rPr>
      </w:pPr>
    </w:p>
    <w:p w14:paraId="2A2B5C65" w14:textId="77777777" w:rsidR="00DE414A" w:rsidRPr="009C7FD9" w:rsidRDefault="00DE414A">
      <w:pPr>
        <w:rPr>
          <w:sz w:val="26"/>
          <w:szCs w:val="26"/>
          <w:lang w:val="ro-RO"/>
        </w:rPr>
      </w:pPr>
    </w:p>
    <w:p w14:paraId="5C845173" w14:textId="77777777" w:rsidR="00DE414A" w:rsidRPr="009C7FD9" w:rsidRDefault="008B7DF3">
      <w:pPr>
        <w:spacing w:after="0" w:line="240" w:lineRule="auto"/>
        <w:jc w:val="both"/>
        <w:rPr>
          <w:rFonts w:ascii="Times New Roman" w:eastAsia="Times New Roman" w:hAnsi="Times New Roman" w:cs="Times New Roman"/>
          <w:b/>
          <w:bCs/>
          <w:sz w:val="26"/>
          <w:szCs w:val="26"/>
          <w:lang w:val="ro-RO"/>
        </w:rPr>
      </w:pPr>
      <w:r w:rsidRPr="009C7FD9">
        <w:rPr>
          <w:rFonts w:ascii="Times New Roman" w:hAnsi="Times New Roman"/>
          <w:b/>
          <w:bCs/>
          <w:sz w:val="26"/>
          <w:szCs w:val="26"/>
          <w:lang w:val="ro-RO"/>
        </w:rPr>
        <w:lastRenderedPageBreak/>
        <w:t>1. DATE GENERALE</w:t>
      </w:r>
    </w:p>
    <w:p w14:paraId="5B35A2E9" w14:textId="77777777" w:rsidR="00DE414A" w:rsidRPr="009C7FD9" w:rsidRDefault="00DE414A">
      <w:pPr>
        <w:spacing w:after="0" w:line="240" w:lineRule="auto"/>
        <w:ind w:firstLine="851"/>
        <w:jc w:val="both"/>
        <w:rPr>
          <w:rFonts w:ascii="Times New Roman" w:eastAsia="Times New Roman" w:hAnsi="Times New Roman" w:cs="Times New Roman"/>
          <w:b/>
          <w:bCs/>
          <w:sz w:val="26"/>
          <w:szCs w:val="26"/>
          <w:lang w:val="ro-RO"/>
        </w:rPr>
      </w:pPr>
    </w:p>
    <w:p w14:paraId="33B7A155" w14:textId="77777777" w:rsidR="00DE414A" w:rsidRPr="009C7FD9" w:rsidRDefault="008B7DF3">
      <w:pPr>
        <w:spacing w:after="0" w:line="240" w:lineRule="auto"/>
        <w:ind w:firstLine="851"/>
        <w:jc w:val="both"/>
        <w:rPr>
          <w:rFonts w:ascii="Times New Roman" w:eastAsia="Times New Roman" w:hAnsi="Times New Roman" w:cs="Times New Roman"/>
          <w:b/>
          <w:bCs/>
          <w:sz w:val="26"/>
          <w:szCs w:val="26"/>
          <w:lang w:val="ro-RO"/>
        </w:rPr>
      </w:pPr>
      <w:r w:rsidRPr="009C7FD9">
        <w:rPr>
          <w:rFonts w:ascii="Times New Roman" w:hAnsi="Times New Roman"/>
          <w:b/>
          <w:bCs/>
          <w:sz w:val="26"/>
          <w:szCs w:val="26"/>
          <w:lang w:val="ro-RO"/>
        </w:rPr>
        <w:t xml:space="preserve">1.1 Temei juridic pentru elaborarea PUZului </w:t>
      </w:r>
    </w:p>
    <w:p w14:paraId="26B507CE" w14:textId="77777777" w:rsidR="00DE414A" w:rsidRPr="009C7FD9" w:rsidRDefault="00DE414A">
      <w:pPr>
        <w:spacing w:after="0" w:line="240" w:lineRule="auto"/>
        <w:jc w:val="both"/>
        <w:rPr>
          <w:rFonts w:ascii="Times New Roman" w:eastAsia="Times New Roman" w:hAnsi="Times New Roman" w:cs="Times New Roman"/>
          <w:sz w:val="26"/>
          <w:szCs w:val="26"/>
          <w:lang w:val="ro-RO"/>
        </w:rPr>
      </w:pPr>
    </w:p>
    <w:p w14:paraId="09F94015" w14:textId="77777777" w:rsidR="00DE414A" w:rsidRPr="009C7FD9" w:rsidRDefault="008B7DF3">
      <w:pPr>
        <w:pStyle w:val="paragraph"/>
        <w:spacing w:before="0" w:after="0"/>
        <w:jc w:val="both"/>
        <w:rPr>
          <w:sz w:val="26"/>
          <w:szCs w:val="26"/>
          <w:lang w:val="ro-RO"/>
        </w:rPr>
      </w:pPr>
      <w:r w:rsidRPr="009C7FD9">
        <w:rPr>
          <w:b/>
          <w:bCs/>
          <w:sz w:val="26"/>
          <w:szCs w:val="26"/>
          <w:lang w:val="ro-RO"/>
        </w:rPr>
        <w:tab/>
      </w:r>
      <w:r w:rsidRPr="009C7FD9">
        <w:rPr>
          <w:sz w:val="26"/>
          <w:szCs w:val="26"/>
          <w:lang w:val="ro-RO"/>
        </w:rPr>
        <w:t xml:space="preserve">Proiectul </w:t>
      </w:r>
      <w:r w:rsidRPr="009C7FD9">
        <w:rPr>
          <w:b/>
          <w:bCs/>
          <w:sz w:val="26"/>
          <w:szCs w:val="26"/>
          <w:lang w:val="ro-RO"/>
        </w:rPr>
        <w:t xml:space="preserve">Planul urbanistic zonal in scopul amplasarii unui complex locativ cu spatii comerciale, obiective socio-culturale si cu parcari auto subterane, or. Durlesti, mun. Chisinau </w:t>
      </w:r>
      <w:r w:rsidRPr="009C7FD9">
        <w:rPr>
          <w:sz w:val="26"/>
          <w:szCs w:val="26"/>
          <w:lang w:val="ro-RO"/>
        </w:rPr>
        <w:t>a fost elaborat in baza:</w:t>
      </w:r>
    </w:p>
    <w:p w14:paraId="3A1C1BBA" w14:textId="77777777" w:rsidR="00DE414A" w:rsidRPr="009C7FD9" w:rsidRDefault="00DE414A">
      <w:pPr>
        <w:spacing w:after="0" w:line="240" w:lineRule="auto"/>
        <w:ind w:firstLine="360"/>
        <w:jc w:val="both"/>
        <w:rPr>
          <w:rFonts w:ascii="Times New Roman" w:eastAsia="Times New Roman" w:hAnsi="Times New Roman" w:cs="Times New Roman"/>
          <w:b/>
          <w:bCs/>
          <w:sz w:val="26"/>
          <w:szCs w:val="26"/>
          <w:lang w:val="ro-RO"/>
        </w:rPr>
      </w:pPr>
    </w:p>
    <w:p w14:paraId="63608DF4" w14:textId="77777777" w:rsidR="00DE414A" w:rsidRPr="009C7FD9" w:rsidRDefault="008B7DF3">
      <w:pPr>
        <w:spacing w:after="0" w:line="240" w:lineRule="auto"/>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Deciziei Consiliului orasului Durlesti nr. 6.12.2 din 25.09.2024 "</w:t>
      </w:r>
      <w:r w:rsidRPr="009C7FD9">
        <w:rPr>
          <w:rFonts w:ascii="Times New Roman" w:hAnsi="Times New Roman"/>
          <w:i/>
          <w:iCs/>
          <w:sz w:val="26"/>
          <w:szCs w:val="26"/>
          <w:lang w:val="ro-RO"/>
        </w:rPr>
        <w:t>Cu privire la initierea procedurii de elaborare a studiului de fundamentare si a PUZului”.</w:t>
      </w:r>
    </w:p>
    <w:p w14:paraId="0A32AC40" w14:textId="77777777" w:rsidR="00DE414A" w:rsidRPr="009C7FD9" w:rsidRDefault="00DE414A">
      <w:pPr>
        <w:pStyle w:val="paragraph"/>
        <w:spacing w:before="0" w:after="0"/>
        <w:jc w:val="both"/>
        <w:rPr>
          <w:sz w:val="26"/>
          <w:szCs w:val="26"/>
          <w:lang w:val="ro-RO"/>
        </w:rPr>
      </w:pPr>
    </w:p>
    <w:p w14:paraId="5506C839" w14:textId="783EE774" w:rsidR="00DE414A" w:rsidRPr="00F44097" w:rsidRDefault="008B7DF3">
      <w:pPr>
        <w:pStyle w:val="paragraph"/>
        <w:spacing w:before="0" w:after="0"/>
        <w:jc w:val="both"/>
        <w:rPr>
          <w:i/>
          <w:iCs/>
          <w:sz w:val="26"/>
          <w:szCs w:val="26"/>
          <w:lang w:val="ro-RO"/>
        </w:rPr>
      </w:pPr>
      <w:r w:rsidRPr="009C7FD9">
        <w:rPr>
          <w:sz w:val="26"/>
          <w:szCs w:val="26"/>
          <w:lang w:val="ro-RO"/>
        </w:rPr>
        <w:t>- Deciziei Consiliului orasului Durlesti</w:t>
      </w:r>
      <w:r w:rsidRPr="009C7FD9">
        <w:rPr>
          <w:b/>
          <w:bCs/>
          <w:sz w:val="26"/>
          <w:szCs w:val="26"/>
          <w:lang w:val="ro-RO"/>
        </w:rPr>
        <w:t xml:space="preserve"> </w:t>
      </w:r>
      <w:r w:rsidRPr="00F44097">
        <w:rPr>
          <w:i/>
          <w:iCs/>
          <w:sz w:val="26"/>
          <w:szCs w:val="26"/>
          <w:lang w:val="ro-RO"/>
        </w:rPr>
        <w:t>"Cu privire la aprobarea studiului de justificare in vederea fundamentarii initieirii Planului urbanistic zonal in scopul amplasarii unui complex locativ cu spatii comerciale, obiective socio-culturale și cu parcari auto subterane, or. Durlesti, mun. Chisinau".</w:t>
      </w:r>
    </w:p>
    <w:p w14:paraId="003C1CA9" w14:textId="77777777" w:rsidR="00DE414A" w:rsidRPr="009C7FD9" w:rsidRDefault="00DE414A">
      <w:pPr>
        <w:pStyle w:val="paragraph"/>
        <w:spacing w:before="0" w:after="0"/>
        <w:jc w:val="both"/>
        <w:rPr>
          <w:sz w:val="26"/>
          <w:szCs w:val="26"/>
          <w:lang w:val="ro-RO"/>
        </w:rPr>
      </w:pPr>
    </w:p>
    <w:p w14:paraId="1D242CBB" w14:textId="7795F597" w:rsidR="00DE414A" w:rsidRPr="009C7FD9" w:rsidRDefault="008B7DF3">
      <w:pPr>
        <w:pStyle w:val="paragraph"/>
        <w:spacing w:before="0" w:after="0"/>
        <w:jc w:val="both"/>
        <w:rPr>
          <w:color w:val="FF0000"/>
          <w:sz w:val="26"/>
          <w:szCs w:val="26"/>
          <w:u w:color="FF0000"/>
          <w:lang w:val="ro-RO"/>
        </w:rPr>
      </w:pPr>
      <w:r w:rsidRPr="009C7FD9">
        <w:rPr>
          <w:sz w:val="26"/>
          <w:szCs w:val="26"/>
          <w:lang w:val="ro-RO"/>
        </w:rPr>
        <w:t xml:space="preserve">- Temei-program pentru elaborarea P.U.Z. </w:t>
      </w:r>
    </w:p>
    <w:p w14:paraId="0FD4B14B" w14:textId="77777777" w:rsidR="00DE414A" w:rsidRPr="009C7FD9" w:rsidRDefault="00DE414A">
      <w:pPr>
        <w:spacing w:after="120" w:line="240" w:lineRule="auto"/>
        <w:ind w:firstLine="708"/>
        <w:jc w:val="both"/>
        <w:rPr>
          <w:rFonts w:ascii="Times New Roman" w:eastAsia="Times New Roman" w:hAnsi="Times New Roman" w:cs="Times New Roman"/>
          <w:b/>
          <w:bCs/>
          <w:sz w:val="26"/>
          <w:szCs w:val="26"/>
          <w:lang w:val="ro-RO"/>
        </w:rPr>
      </w:pPr>
    </w:p>
    <w:p w14:paraId="6DA24450" w14:textId="77777777" w:rsidR="00DE414A" w:rsidRPr="009C7FD9" w:rsidRDefault="008B7DF3">
      <w:pPr>
        <w:spacing w:after="12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b/>
          <w:bCs/>
          <w:sz w:val="26"/>
          <w:szCs w:val="26"/>
          <w:lang w:val="ro-RO"/>
        </w:rPr>
        <w:t xml:space="preserve">Beneficiarul </w:t>
      </w:r>
      <w:r w:rsidRPr="009C7FD9">
        <w:rPr>
          <w:rFonts w:ascii="Times New Roman" w:hAnsi="Times New Roman"/>
          <w:sz w:val="26"/>
          <w:szCs w:val="26"/>
          <w:lang w:val="ro-RO"/>
        </w:rPr>
        <w:t>proiectului este</w:t>
      </w:r>
      <w:r w:rsidRPr="009C7FD9">
        <w:rPr>
          <w:rFonts w:ascii="Times New Roman" w:hAnsi="Times New Roman"/>
          <w:b/>
          <w:bCs/>
          <w:sz w:val="26"/>
          <w:szCs w:val="26"/>
          <w:lang w:val="ro-RO"/>
        </w:rPr>
        <w:t xml:space="preserve"> </w:t>
      </w:r>
      <w:r w:rsidRPr="009C7FD9">
        <w:rPr>
          <w:rFonts w:ascii="Times New Roman" w:hAnsi="Times New Roman"/>
          <w:sz w:val="26"/>
          <w:szCs w:val="26"/>
          <w:lang w:val="ro-RO"/>
        </w:rPr>
        <w:t xml:space="preserve">Primaria orasului Durlesti. </w:t>
      </w:r>
      <w:r w:rsidRPr="009C7FD9">
        <w:rPr>
          <w:rFonts w:ascii="Times New Roman" w:hAnsi="Times New Roman"/>
          <w:b/>
          <w:bCs/>
          <w:sz w:val="26"/>
          <w:szCs w:val="26"/>
          <w:lang w:val="ro-RO"/>
        </w:rPr>
        <w:t xml:space="preserve">Investitorul </w:t>
      </w:r>
      <w:r w:rsidRPr="009C7FD9">
        <w:rPr>
          <w:rFonts w:ascii="Times New Roman" w:hAnsi="Times New Roman"/>
          <w:sz w:val="26"/>
          <w:szCs w:val="26"/>
          <w:lang w:val="ro-RO"/>
        </w:rPr>
        <w:t>proiectului este</w:t>
      </w:r>
      <w:r w:rsidRPr="009C7FD9">
        <w:rPr>
          <w:rFonts w:ascii="Times New Roman" w:hAnsi="Times New Roman"/>
          <w:b/>
          <w:bCs/>
          <w:sz w:val="26"/>
          <w:szCs w:val="26"/>
          <w:lang w:val="ro-RO"/>
        </w:rPr>
        <w:t xml:space="preserve"> </w:t>
      </w:r>
      <w:r w:rsidRPr="009C7FD9">
        <w:rPr>
          <w:rFonts w:ascii="Times New Roman" w:hAnsi="Times New Roman"/>
          <w:sz w:val="26"/>
          <w:szCs w:val="26"/>
          <w:lang w:val="ro-RO"/>
        </w:rPr>
        <w:t>S.R.L. "PROMILTON".</w:t>
      </w:r>
    </w:p>
    <w:p w14:paraId="0523A881" w14:textId="77777777" w:rsidR="00DE414A" w:rsidRPr="009C7FD9" w:rsidRDefault="008B7DF3">
      <w:pPr>
        <w:spacing w:after="0" w:line="240" w:lineRule="auto"/>
        <w:ind w:firstLine="247"/>
        <w:jc w:val="both"/>
        <w:rPr>
          <w:rFonts w:ascii="Times New Roman" w:eastAsia="Times New Roman" w:hAnsi="Times New Roman" w:cs="Times New Roman"/>
          <w:b/>
          <w:bCs/>
          <w:sz w:val="26"/>
          <w:szCs w:val="26"/>
          <w:lang w:val="ro-RO"/>
        </w:rPr>
      </w:pPr>
      <w:r w:rsidRPr="009C7FD9">
        <w:rPr>
          <w:rFonts w:ascii="Times New Roman" w:eastAsia="Times New Roman" w:hAnsi="Times New Roman" w:cs="Times New Roman"/>
          <w:sz w:val="26"/>
          <w:szCs w:val="26"/>
          <w:lang w:val="ro-RO"/>
        </w:rPr>
        <w:tab/>
      </w:r>
    </w:p>
    <w:p w14:paraId="4403FEA8" w14:textId="77777777" w:rsidR="00DE414A" w:rsidRPr="009C7FD9" w:rsidRDefault="008B7DF3">
      <w:pPr>
        <w:spacing w:after="0" w:line="240" w:lineRule="auto"/>
        <w:ind w:firstLine="708"/>
        <w:jc w:val="both"/>
        <w:rPr>
          <w:rFonts w:ascii="Times New Roman" w:eastAsia="Times New Roman" w:hAnsi="Times New Roman" w:cs="Times New Roman"/>
          <w:b/>
          <w:bCs/>
          <w:sz w:val="26"/>
          <w:szCs w:val="26"/>
          <w:lang w:val="ro-RO"/>
        </w:rPr>
      </w:pPr>
      <w:r w:rsidRPr="009C7FD9">
        <w:rPr>
          <w:rFonts w:ascii="Times New Roman" w:hAnsi="Times New Roman"/>
          <w:b/>
          <w:bCs/>
          <w:sz w:val="26"/>
          <w:szCs w:val="26"/>
          <w:lang w:val="ro-RO"/>
        </w:rPr>
        <w:t>1.2  Date inițiale</w:t>
      </w:r>
    </w:p>
    <w:p w14:paraId="684D49CC" w14:textId="77777777" w:rsidR="00DE414A" w:rsidRPr="009C7FD9" w:rsidRDefault="00DE414A">
      <w:pPr>
        <w:spacing w:after="0" w:line="240" w:lineRule="auto"/>
        <w:ind w:firstLine="851"/>
        <w:jc w:val="both"/>
        <w:rPr>
          <w:rFonts w:ascii="Times New Roman" w:eastAsia="Times New Roman" w:hAnsi="Times New Roman" w:cs="Times New Roman"/>
          <w:sz w:val="26"/>
          <w:szCs w:val="26"/>
          <w:lang w:val="ro-RO"/>
        </w:rPr>
      </w:pPr>
    </w:p>
    <w:p w14:paraId="7814FDFC" w14:textId="77777777" w:rsidR="00DE414A" w:rsidRPr="009C7FD9" w:rsidRDefault="008B7DF3">
      <w:pPr>
        <w:spacing w:after="0" w:line="240" w:lineRule="auto"/>
        <w:ind w:firstLine="851"/>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Pentru elaborarea prezentei documentaţii au fost utilizate şi consultate următoarele documente:</w:t>
      </w:r>
    </w:p>
    <w:p w14:paraId="58609572" w14:textId="0E7561CE"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 Studiu de justificare in vederea fundamentarii initieirii Planului urbanistic zonal in scopul amplasarii unui complex locativ cu spatii comerciale, obiective socio-culturale și cu parcari auto subterane, or. Durlesti, mun. Chisinau – obiect nr. 16/24, aprobat </w:t>
      </w:r>
      <w:r w:rsidR="00F44097">
        <w:rPr>
          <w:rFonts w:ascii="Times New Roman" w:hAnsi="Times New Roman"/>
          <w:sz w:val="26"/>
          <w:szCs w:val="26"/>
          <w:lang w:val="ro-RO"/>
        </w:rPr>
        <w:t>de</w:t>
      </w:r>
      <w:r w:rsidRPr="009C7FD9">
        <w:rPr>
          <w:rFonts w:ascii="Times New Roman" w:hAnsi="Times New Roman"/>
          <w:sz w:val="26"/>
          <w:szCs w:val="26"/>
          <w:lang w:val="ro-RO"/>
        </w:rPr>
        <w:t xml:space="preserve"> Consiliului orasului Durlesti;</w:t>
      </w:r>
    </w:p>
    <w:p w14:paraId="0C521BA5" w14:textId="77777777" w:rsidR="00DE414A" w:rsidRPr="009C7FD9" w:rsidRDefault="008B7DF3">
      <w:pPr>
        <w:spacing w:after="0" w:line="240" w:lineRule="auto"/>
        <w:ind w:firstLine="851"/>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 suportul topografo-geodezic şi de prospecţiuni geotehnice; </w:t>
      </w:r>
    </w:p>
    <w:p w14:paraId="44FB4BA1" w14:textId="77777777" w:rsidR="00DE414A" w:rsidRPr="009C7FD9" w:rsidRDefault="008B7DF3">
      <w:pPr>
        <w:spacing w:after="0" w:line="240" w:lineRule="auto"/>
        <w:ind w:firstLine="851"/>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 informaţia privind utilizarea existentă a teritoriului, cât  şi  a terenurilor  pentru  care au fost emise certificate de urbanism pentru proiectare, autorizaţii de construire/desfiinţare, alte activităţi urbanistice; </w:t>
      </w:r>
    </w:p>
    <w:p w14:paraId="77912C49" w14:textId="77777777" w:rsidR="00DE414A" w:rsidRPr="009C7FD9" w:rsidRDefault="008B7DF3">
      <w:pPr>
        <w:spacing w:after="0" w:line="240" w:lineRule="auto"/>
        <w:ind w:firstLine="851"/>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datele analitice şi statistice actualizate, preluate din baze de date şi hărţi oficiale şi istorice, cat şi informaţia şi reglementările din cadrul documentaţiei de urbanism aprobate.</w:t>
      </w:r>
    </w:p>
    <w:p w14:paraId="175CF3B1" w14:textId="77777777" w:rsidR="00DE414A" w:rsidRPr="009C7FD9" w:rsidRDefault="00DE414A">
      <w:pPr>
        <w:spacing w:after="0" w:line="240" w:lineRule="auto"/>
        <w:ind w:firstLine="279"/>
        <w:jc w:val="both"/>
        <w:rPr>
          <w:b/>
          <w:bCs/>
          <w:sz w:val="26"/>
          <w:szCs w:val="26"/>
          <w:lang w:val="ro-RO"/>
        </w:rPr>
      </w:pPr>
    </w:p>
    <w:p w14:paraId="63FD9ADA" w14:textId="77777777" w:rsidR="00DE414A" w:rsidRPr="009C7FD9" w:rsidRDefault="008B7DF3">
      <w:pPr>
        <w:spacing w:after="0" w:line="240" w:lineRule="auto"/>
        <w:ind w:firstLine="851"/>
        <w:rPr>
          <w:rFonts w:ascii="Times New Roman" w:eastAsia="Times New Roman" w:hAnsi="Times New Roman" w:cs="Times New Roman"/>
          <w:b/>
          <w:bCs/>
          <w:sz w:val="26"/>
          <w:szCs w:val="26"/>
          <w:lang w:val="ro-RO"/>
        </w:rPr>
      </w:pPr>
      <w:r w:rsidRPr="009C7FD9">
        <w:rPr>
          <w:rFonts w:ascii="Times New Roman" w:hAnsi="Times New Roman"/>
          <w:b/>
          <w:bCs/>
          <w:sz w:val="26"/>
          <w:szCs w:val="26"/>
          <w:lang w:val="ro-RO"/>
        </w:rPr>
        <w:t>1.3 Obiectul lucrării</w:t>
      </w:r>
    </w:p>
    <w:p w14:paraId="132A76F6" w14:textId="77777777" w:rsidR="00DE414A" w:rsidRPr="009C7FD9" w:rsidRDefault="00DE414A">
      <w:pPr>
        <w:spacing w:after="0" w:line="240" w:lineRule="auto"/>
        <w:ind w:firstLine="567"/>
        <w:jc w:val="both"/>
        <w:rPr>
          <w:rFonts w:ascii="Times New Roman" w:eastAsia="Times New Roman" w:hAnsi="Times New Roman" w:cs="Times New Roman"/>
          <w:sz w:val="26"/>
          <w:szCs w:val="26"/>
          <w:lang w:val="ro-RO"/>
        </w:rPr>
      </w:pPr>
    </w:p>
    <w:p w14:paraId="5F228612"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b/>
          <w:bCs/>
          <w:sz w:val="26"/>
          <w:szCs w:val="26"/>
          <w:lang w:val="ro-RO"/>
        </w:rPr>
        <w:t xml:space="preserve">Scopul </w:t>
      </w:r>
      <w:r w:rsidRPr="009C7FD9">
        <w:rPr>
          <w:rFonts w:ascii="Times New Roman" w:hAnsi="Times New Roman"/>
          <w:sz w:val="26"/>
          <w:szCs w:val="26"/>
          <w:lang w:val="ro-RO"/>
        </w:rPr>
        <w:t>elaborării acestei documentatii este examinarea posibilitatii amplasarii blocurilor de locuinta colectiva pentru parcelele solicitantului si reglementarii zonificarii teritoriului in perimetrul mentionat cu examinarea în complex a zonei examinate.</w:t>
      </w:r>
    </w:p>
    <w:p w14:paraId="4A7E3E0D"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b/>
          <w:bCs/>
          <w:sz w:val="26"/>
          <w:szCs w:val="26"/>
          <w:lang w:val="ro-RO"/>
        </w:rPr>
        <w:t xml:space="preserve">Obiectivul general </w:t>
      </w:r>
      <w:r w:rsidRPr="009C7FD9">
        <w:rPr>
          <w:rFonts w:ascii="Times New Roman" w:hAnsi="Times New Roman"/>
          <w:sz w:val="26"/>
          <w:szCs w:val="26"/>
          <w:lang w:val="ro-RO"/>
        </w:rPr>
        <w:t>al proiectului constă în reglementarea funcțională a zonei examinate.</w:t>
      </w:r>
    </w:p>
    <w:p w14:paraId="681F4692"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b/>
          <w:bCs/>
          <w:sz w:val="26"/>
          <w:szCs w:val="26"/>
          <w:lang w:val="ro-RO"/>
        </w:rPr>
        <w:t>Principalele categorii de probleme abordate în cadrul Planului urbanistic zonal:</w:t>
      </w:r>
    </w:p>
    <w:p w14:paraId="12E344AE" w14:textId="77777777" w:rsidR="00DE414A" w:rsidRPr="009C7FD9" w:rsidRDefault="008B7DF3">
      <w:pPr>
        <w:pStyle w:val="a5"/>
        <w:numPr>
          <w:ilvl w:val="0"/>
          <w:numId w:val="2"/>
        </w:numPr>
        <w:spacing w:after="0" w:line="240" w:lineRule="auto"/>
        <w:jc w:val="both"/>
        <w:rPr>
          <w:rFonts w:ascii="Times New Roman" w:hAnsi="Times New Roman"/>
          <w:sz w:val="26"/>
          <w:szCs w:val="26"/>
          <w:lang w:val="ro-RO"/>
        </w:rPr>
      </w:pPr>
      <w:r w:rsidRPr="009C7FD9">
        <w:rPr>
          <w:rStyle w:val="normaltextrun"/>
          <w:rFonts w:ascii="Times New Roman" w:hAnsi="Times New Roman"/>
          <w:sz w:val="26"/>
          <w:szCs w:val="26"/>
          <w:lang w:val="ro-RO"/>
        </w:rPr>
        <w:t>zonificarea funcţionala a terenurilor;</w:t>
      </w:r>
    </w:p>
    <w:p w14:paraId="33CE816E" w14:textId="77777777" w:rsidR="00DE414A" w:rsidRPr="009C7FD9" w:rsidRDefault="008B7DF3">
      <w:pPr>
        <w:pStyle w:val="a5"/>
        <w:numPr>
          <w:ilvl w:val="0"/>
          <w:numId w:val="2"/>
        </w:numPr>
        <w:spacing w:after="0" w:line="240" w:lineRule="auto"/>
        <w:jc w:val="both"/>
        <w:rPr>
          <w:rFonts w:ascii="Times New Roman" w:hAnsi="Times New Roman"/>
          <w:sz w:val="26"/>
          <w:szCs w:val="26"/>
          <w:lang w:val="ro-RO"/>
        </w:rPr>
      </w:pPr>
      <w:r w:rsidRPr="009C7FD9">
        <w:rPr>
          <w:rFonts w:ascii="Times New Roman" w:hAnsi="Times New Roman"/>
          <w:sz w:val="26"/>
          <w:szCs w:val="26"/>
          <w:lang w:val="ro-RO"/>
        </w:rPr>
        <w:t>atribuirea unei funcţiuni corespunzătoare teritoriului obiect al PUZ;</w:t>
      </w:r>
    </w:p>
    <w:p w14:paraId="144837F9" w14:textId="77777777" w:rsidR="00DE414A" w:rsidRPr="009C7FD9" w:rsidRDefault="008B7DF3">
      <w:pPr>
        <w:pStyle w:val="a5"/>
        <w:numPr>
          <w:ilvl w:val="0"/>
          <w:numId w:val="2"/>
        </w:numPr>
        <w:spacing w:after="0" w:line="240" w:lineRule="auto"/>
        <w:jc w:val="both"/>
        <w:rPr>
          <w:rFonts w:ascii="Times New Roman" w:hAnsi="Times New Roman"/>
          <w:sz w:val="26"/>
          <w:szCs w:val="26"/>
          <w:lang w:val="ro-RO"/>
        </w:rPr>
      </w:pPr>
      <w:r w:rsidRPr="009C7FD9">
        <w:rPr>
          <w:rFonts w:ascii="Times New Roman" w:hAnsi="Times New Roman"/>
          <w:sz w:val="26"/>
          <w:szCs w:val="26"/>
          <w:lang w:val="ro-RO"/>
        </w:rPr>
        <w:t>o</w:t>
      </w:r>
      <w:r w:rsidRPr="009C7FD9">
        <w:rPr>
          <w:rStyle w:val="normaltextrun"/>
          <w:rFonts w:ascii="Times New Roman" w:hAnsi="Times New Roman"/>
          <w:sz w:val="26"/>
          <w:szCs w:val="26"/>
          <w:lang w:val="ro-RO"/>
        </w:rPr>
        <w:t>rganizarea urbanistic-arhitecturală în funcţie de caracteristicile structurii  urbane;</w:t>
      </w:r>
    </w:p>
    <w:p w14:paraId="31980B39" w14:textId="77777777" w:rsidR="00DE414A" w:rsidRPr="009C7FD9" w:rsidRDefault="008B7DF3">
      <w:pPr>
        <w:pStyle w:val="a5"/>
        <w:numPr>
          <w:ilvl w:val="0"/>
          <w:numId w:val="2"/>
        </w:numPr>
        <w:spacing w:after="0" w:line="240" w:lineRule="auto"/>
        <w:jc w:val="both"/>
        <w:rPr>
          <w:rFonts w:ascii="Times New Roman" w:hAnsi="Times New Roman"/>
          <w:sz w:val="26"/>
          <w:szCs w:val="26"/>
          <w:lang w:val="ro-RO"/>
        </w:rPr>
      </w:pPr>
      <w:r w:rsidRPr="009C7FD9">
        <w:rPr>
          <w:rStyle w:val="normaltextrun"/>
          <w:rFonts w:ascii="Times New Roman" w:hAnsi="Times New Roman"/>
          <w:sz w:val="26"/>
          <w:szCs w:val="26"/>
          <w:lang w:val="ro-RO"/>
        </w:rPr>
        <w:t>indici si indicatori urbanistici (regim de aliniere, regim de inalţime, POT, CUT, etc.);</w:t>
      </w:r>
    </w:p>
    <w:p w14:paraId="30F3534A" w14:textId="77777777" w:rsidR="00DE414A" w:rsidRPr="009C7FD9" w:rsidRDefault="008B7DF3">
      <w:pPr>
        <w:pStyle w:val="a5"/>
        <w:numPr>
          <w:ilvl w:val="0"/>
          <w:numId w:val="2"/>
        </w:numPr>
        <w:spacing w:after="0" w:line="240" w:lineRule="auto"/>
        <w:jc w:val="both"/>
        <w:rPr>
          <w:rFonts w:ascii="Times New Roman" w:hAnsi="Times New Roman"/>
          <w:sz w:val="26"/>
          <w:szCs w:val="26"/>
          <w:lang w:val="ro-RO"/>
        </w:rPr>
      </w:pPr>
      <w:r w:rsidRPr="009C7FD9">
        <w:rPr>
          <w:rStyle w:val="normaltextrun"/>
          <w:rFonts w:ascii="Times New Roman" w:hAnsi="Times New Roman"/>
          <w:sz w:val="26"/>
          <w:szCs w:val="26"/>
          <w:lang w:val="ro-RO"/>
        </w:rPr>
        <w:lastRenderedPageBreak/>
        <w:t>dezvoltarea infrastructurii edilitare;</w:t>
      </w:r>
    </w:p>
    <w:p w14:paraId="01CEFF99" w14:textId="77777777" w:rsidR="00DE414A" w:rsidRPr="009C7FD9" w:rsidRDefault="008B7DF3">
      <w:pPr>
        <w:pStyle w:val="a5"/>
        <w:numPr>
          <w:ilvl w:val="0"/>
          <w:numId w:val="2"/>
        </w:numPr>
        <w:spacing w:after="0" w:line="240" w:lineRule="auto"/>
        <w:jc w:val="both"/>
        <w:rPr>
          <w:rFonts w:ascii="Times New Roman" w:hAnsi="Times New Roman"/>
          <w:sz w:val="26"/>
          <w:szCs w:val="26"/>
          <w:lang w:val="ro-RO"/>
        </w:rPr>
      </w:pPr>
      <w:r w:rsidRPr="009C7FD9">
        <w:rPr>
          <w:rStyle w:val="normaltextrun"/>
          <w:rFonts w:ascii="Times New Roman" w:hAnsi="Times New Roman"/>
          <w:sz w:val="26"/>
          <w:szCs w:val="26"/>
          <w:lang w:val="ro-RO"/>
        </w:rPr>
        <w:t>statutul juridic şi circulaţia terenurilor;</w:t>
      </w:r>
    </w:p>
    <w:p w14:paraId="7D304F85" w14:textId="77777777" w:rsidR="00DE414A" w:rsidRPr="009C7FD9" w:rsidRDefault="008B7DF3">
      <w:pPr>
        <w:pStyle w:val="a5"/>
        <w:numPr>
          <w:ilvl w:val="0"/>
          <w:numId w:val="4"/>
        </w:numPr>
        <w:spacing w:after="0" w:line="240" w:lineRule="auto"/>
        <w:jc w:val="both"/>
        <w:rPr>
          <w:rFonts w:ascii="Times New Roman" w:hAnsi="Times New Roman"/>
          <w:sz w:val="26"/>
          <w:szCs w:val="26"/>
          <w:lang w:val="ro-RO"/>
        </w:rPr>
      </w:pPr>
      <w:r w:rsidRPr="009C7FD9">
        <w:rPr>
          <w:rFonts w:ascii="Times New Roman" w:hAnsi="Times New Roman"/>
          <w:sz w:val="26"/>
          <w:szCs w:val="26"/>
          <w:lang w:val="ro-RO"/>
        </w:rPr>
        <w:t>relaţii funcţionale şi estetice cu vecinătatea;</w:t>
      </w:r>
    </w:p>
    <w:p w14:paraId="41679156" w14:textId="77777777" w:rsidR="00DE414A" w:rsidRPr="009C7FD9" w:rsidRDefault="008B7DF3">
      <w:pPr>
        <w:pStyle w:val="a5"/>
        <w:numPr>
          <w:ilvl w:val="0"/>
          <w:numId w:val="4"/>
        </w:numPr>
        <w:spacing w:after="0" w:line="240" w:lineRule="auto"/>
        <w:jc w:val="both"/>
        <w:rPr>
          <w:rFonts w:ascii="Times New Roman" w:hAnsi="Times New Roman"/>
          <w:sz w:val="26"/>
          <w:szCs w:val="26"/>
          <w:lang w:val="ro-RO"/>
        </w:rPr>
      </w:pPr>
      <w:r w:rsidRPr="009C7FD9">
        <w:rPr>
          <w:rFonts w:ascii="Times New Roman" w:hAnsi="Times New Roman"/>
          <w:sz w:val="26"/>
          <w:szCs w:val="26"/>
          <w:lang w:val="ro-RO"/>
        </w:rPr>
        <w:t>asigurarea accesibilităţii construcţiilor la circulaţiile din zonă;</w:t>
      </w:r>
    </w:p>
    <w:p w14:paraId="3D3F6FED" w14:textId="77777777" w:rsidR="00DE414A" w:rsidRPr="009C7FD9" w:rsidRDefault="008B7DF3">
      <w:pPr>
        <w:pStyle w:val="a5"/>
        <w:numPr>
          <w:ilvl w:val="0"/>
          <w:numId w:val="4"/>
        </w:numPr>
        <w:spacing w:after="0" w:line="240" w:lineRule="auto"/>
        <w:jc w:val="both"/>
        <w:rPr>
          <w:rFonts w:ascii="Times New Roman" w:hAnsi="Times New Roman"/>
          <w:sz w:val="26"/>
          <w:szCs w:val="26"/>
          <w:lang w:val="ro-RO"/>
        </w:rPr>
      </w:pPr>
      <w:r w:rsidRPr="009C7FD9">
        <w:rPr>
          <w:rStyle w:val="normaltextrun"/>
          <w:rFonts w:ascii="Times New Roman" w:hAnsi="Times New Roman"/>
          <w:sz w:val="26"/>
          <w:szCs w:val="26"/>
          <w:lang w:val="ro-RO"/>
        </w:rPr>
        <w:t>reglementări specifice detaliate (permisiuni si restricţii) incluse in  Regulamentul local de urbanism aferent PUZ-ului.</w:t>
      </w:r>
    </w:p>
    <w:p w14:paraId="45B5AF37" w14:textId="77777777" w:rsidR="00DE414A" w:rsidRPr="009C7FD9" w:rsidRDefault="00DE414A">
      <w:pPr>
        <w:spacing w:line="360" w:lineRule="auto"/>
        <w:rPr>
          <w:rFonts w:ascii="Times New Roman" w:eastAsia="Times New Roman" w:hAnsi="Times New Roman" w:cs="Times New Roman"/>
          <w:b/>
          <w:bCs/>
          <w:sz w:val="26"/>
          <w:szCs w:val="26"/>
          <w:lang w:val="ro-RO"/>
        </w:rPr>
      </w:pPr>
    </w:p>
    <w:p w14:paraId="660F9BD5" w14:textId="77777777" w:rsidR="00DE414A" w:rsidRPr="009C7FD9" w:rsidRDefault="008B7DF3">
      <w:pPr>
        <w:spacing w:line="360" w:lineRule="auto"/>
        <w:rPr>
          <w:rFonts w:ascii="Times New Roman" w:eastAsia="Times New Roman" w:hAnsi="Times New Roman" w:cs="Times New Roman"/>
          <w:caps/>
          <w:sz w:val="26"/>
          <w:szCs w:val="26"/>
          <w:u w:val="single"/>
          <w:lang w:val="ro-RO"/>
        </w:rPr>
      </w:pPr>
      <w:r w:rsidRPr="009C7FD9">
        <w:rPr>
          <w:rFonts w:ascii="Times New Roman" w:eastAsia="Times New Roman" w:hAnsi="Times New Roman" w:cs="Times New Roman"/>
          <w:b/>
          <w:bCs/>
          <w:sz w:val="26"/>
          <w:szCs w:val="26"/>
          <w:lang w:val="ro-RO"/>
        </w:rPr>
        <w:tab/>
        <w:t>1.4 Cadru legislativ-normativ</w:t>
      </w:r>
    </w:p>
    <w:p w14:paraId="7FDA25D3" w14:textId="77777777" w:rsidR="00DE414A" w:rsidRPr="009C7FD9" w:rsidRDefault="008B7DF3">
      <w:pPr>
        <w:tabs>
          <w:tab w:val="left" w:pos="7095"/>
        </w:tabs>
        <w:spacing w:after="20"/>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Legea nr. 835/1996 privind principiile urbanismului şi amenajării teritoriului;</w:t>
      </w:r>
    </w:p>
    <w:p w14:paraId="6EE9FB9F" w14:textId="77777777" w:rsidR="00DE414A" w:rsidRPr="009C7FD9" w:rsidRDefault="008B7DF3">
      <w:pPr>
        <w:pStyle w:val="a5"/>
        <w:tabs>
          <w:tab w:val="left" w:pos="7095"/>
        </w:tabs>
        <w:spacing w:after="0"/>
        <w:ind w:left="0"/>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Legea nr. 721/1996 privind calitatea în construcţii;</w:t>
      </w:r>
    </w:p>
    <w:p w14:paraId="2166F93A" w14:textId="77777777" w:rsidR="00DE414A" w:rsidRPr="009C7FD9" w:rsidRDefault="008B7DF3">
      <w:pPr>
        <w:tabs>
          <w:tab w:val="left" w:pos="7095"/>
        </w:tabs>
        <w:spacing w:after="20"/>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Legea nr. 163/2010 privind autorizarea executării lucrărilor de construcţie;</w:t>
      </w:r>
    </w:p>
    <w:p w14:paraId="0673E04B" w14:textId="77777777" w:rsidR="00DE414A" w:rsidRPr="009C7FD9" w:rsidRDefault="008B7DF3">
      <w:pPr>
        <w:tabs>
          <w:tab w:val="left" w:pos="7095"/>
        </w:tabs>
        <w:spacing w:after="0"/>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Codul Funciar nr.828 din 25.12.1991;</w:t>
      </w:r>
    </w:p>
    <w:p w14:paraId="267055E5" w14:textId="77777777" w:rsidR="00DE414A" w:rsidRPr="009C7FD9" w:rsidRDefault="008B7DF3">
      <w:pPr>
        <w:tabs>
          <w:tab w:val="left" w:pos="7095"/>
        </w:tabs>
        <w:spacing w:after="0"/>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Codul nr. 434 din 28‐12‐2023 urbanismului și construcțiilor;</w:t>
      </w:r>
    </w:p>
    <w:p w14:paraId="3E9BF1F5" w14:textId="77777777" w:rsidR="00DE414A" w:rsidRPr="009C7FD9" w:rsidRDefault="008B7DF3">
      <w:pPr>
        <w:pStyle w:val="a5"/>
        <w:tabs>
          <w:tab w:val="left" w:pos="7095"/>
        </w:tabs>
        <w:spacing w:after="0"/>
        <w:ind w:left="0"/>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NCM B.01.02:2016  Instrucţiuni privind conţinutul, principiile metodologice de elaborare, avizare şi aprobare a documentaţiei de urbanism şi amenajare a teritoriului;</w:t>
      </w:r>
    </w:p>
    <w:p w14:paraId="7F9E0D94" w14:textId="77777777" w:rsidR="00DE414A" w:rsidRPr="009C7FD9" w:rsidRDefault="008B7DF3">
      <w:pPr>
        <w:pStyle w:val="a5"/>
        <w:tabs>
          <w:tab w:val="left" w:pos="7095"/>
        </w:tabs>
        <w:spacing w:after="0"/>
        <w:ind w:left="0"/>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NCM B.01.05:2019 Urbanism. Sistematizarea şi amenajarea localităţilor urbane şi  rurale.</w:t>
      </w:r>
    </w:p>
    <w:p w14:paraId="6D7BF534" w14:textId="77777777" w:rsidR="00DE414A" w:rsidRPr="009C7FD9" w:rsidRDefault="008B7DF3">
      <w:pPr>
        <w:tabs>
          <w:tab w:val="left" w:pos="959"/>
        </w:tabs>
        <w:spacing w:after="0"/>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Prevederile Planului Urbanistic General al or. Durlesti, elaborat de IMP "Chisinauproiect aprobat prin Decizia Consiliului Local nr. 4.24 din 24.04.2009;</w:t>
      </w:r>
    </w:p>
    <w:p w14:paraId="477AB145" w14:textId="77777777" w:rsidR="00DE414A" w:rsidRPr="009C7FD9" w:rsidRDefault="008B7DF3">
      <w:pPr>
        <w:tabs>
          <w:tab w:val="left" w:pos="959"/>
        </w:tabs>
        <w:spacing w:after="0"/>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Regulamentul local de urbanism al or. Durlești;</w:t>
      </w:r>
    </w:p>
    <w:p w14:paraId="48EF74C4" w14:textId="77777777" w:rsidR="00DE414A" w:rsidRPr="009C7FD9" w:rsidRDefault="008B7DF3">
      <w:pPr>
        <w:spacing w:after="0" w:line="240" w:lineRule="auto"/>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Prevederile Planului Urbanistic General al or.Chișinău, elaborat de INCP "Urbanproiect" și aprobat de Consiliul Municipal Chisinau prin decizia nr.68/1-2 din 22.03.2007;</w:t>
      </w:r>
    </w:p>
    <w:p w14:paraId="255F4EBC" w14:textId="77777777" w:rsidR="00DE414A" w:rsidRPr="009C7FD9" w:rsidRDefault="008B7DF3">
      <w:pPr>
        <w:tabs>
          <w:tab w:val="left" w:pos="959"/>
        </w:tabs>
        <w:spacing w:after="0"/>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C</w:t>
      </w:r>
      <w:r w:rsidRPr="009C7FD9">
        <w:rPr>
          <w:rFonts w:ascii="Times New Roman" w:hAnsi="Times New Roman"/>
          <w:sz w:val="26"/>
          <w:szCs w:val="26"/>
          <w:shd w:val="clear" w:color="auto" w:fill="FAFAFA"/>
          <w:lang w:val="ro-RO"/>
        </w:rPr>
        <w:t>odul practic în construcții CP D.02.11 – 2014. Recomandări privind proiectarea străzilor și drumurilor din localitățile urbane și rurale;</w:t>
      </w:r>
    </w:p>
    <w:p w14:paraId="545C395E" w14:textId="77777777" w:rsidR="00DE414A" w:rsidRPr="009C7FD9" w:rsidRDefault="008B7DF3">
      <w:pPr>
        <w:spacing w:after="0"/>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NCM E.03.02-2014. Protecţia împotriva incendiilor a clădirilor şi instalaţiilor.</w:t>
      </w:r>
    </w:p>
    <w:p w14:paraId="7111B864" w14:textId="77777777" w:rsidR="00DE414A" w:rsidRPr="009C7FD9" w:rsidRDefault="00DE414A">
      <w:pPr>
        <w:spacing w:after="0"/>
        <w:jc w:val="both"/>
        <w:rPr>
          <w:rFonts w:ascii="Times New Roman" w:eastAsia="Times New Roman" w:hAnsi="Times New Roman" w:cs="Times New Roman"/>
          <w:sz w:val="26"/>
          <w:szCs w:val="26"/>
          <w:lang w:val="ro-RO"/>
        </w:rPr>
      </w:pPr>
    </w:p>
    <w:p w14:paraId="4FDBCE16" w14:textId="77777777" w:rsidR="00DE414A" w:rsidRPr="009C7FD9" w:rsidRDefault="008B7DF3">
      <w:pPr>
        <w:spacing w:after="0" w:line="240" w:lineRule="auto"/>
        <w:jc w:val="both"/>
        <w:rPr>
          <w:rFonts w:ascii="Times New Roman" w:eastAsia="Times New Roman" w:hAnsi="Times New Roman" w:cs="Times New Roman"/>
          <w:b/>
          <w:bCs/>
          <w:sz w:val="26"/>
          <w:szCs w:val="26"/>
          <w:lang w:val="ro-RO"/>
        </w:rPr>
      </w:pPr>
      <w:r w:rsidRPr="009C7FD9">
        <w:rPr>
          <w:rFonts w:ascii="Times New Roman" w:hAnsi="Times New Roman"/>
          <w:b/>
          <w:bCs/>
          <w:sz w:val="26"/>
          <w:szCs w:val="26"/>
          <w:lang w:val="ro-RO"/>
        </w:rPr>
        <w:t>2. STADIUL ACTUAL AL DEZVOLTĂRII</w:t>
      </w:r>
    </w:p>
    <w:p w14:paraId="3E7E0247" w14:textId="77777777" w:rsidR="00DE414A" w:rsidRPr="009C7FD9" w:rsidRDefault="00DE414A">
      <w:pPr>
        <w:spacing w:after="0" w:line="240" w:lineRule="auto"/>
        <w:jc w:val="both"/>
        <w:rPr>
          <w:rFonts w:ascii="Times New Roman" w:eastAsia="Times New Roman" w:hAnsi="Times New Roman" w:cs="Times New Roman"/>
          <w:b/>
          <w:bCs/>
          <w:sz w:val="26"/>
          <w:szCs w:val="26"/>
          <w:lang w:val="ro-RO"/>
        </w:rPr>
      </w:pPr>
    </w:p>
    <w:p w14:paraId="032A20EF" w14:textId="77777777" w:rsidR="00DE414A" w:rsidRPr="009C7FD9" w:rsidRDefault="008B7DF3">
      <w:pPr>
        <w:spacing w:after="0" w:line="240" w:lineRule="auto"/>
        <w:ind w:firstLine="851"/>
        <w:jc w:val="both"/>
        <w:rPr>
          <w:rFonts w:ascii="Times New Roman" w:eastAsia="Times New Roman" w:hAnsi="Times New Roman" w:cs="Times New Roman"/>
          <w:b/>
          <w:bCs/>
          <w:sz w:val="26"/>
          <w:szCs w:val="26"/>
          <w:lang w:val="ro-RO"/>
        </w:rPr>
      </w:pPr>
      <w:r w:rsidRPr="009C7FD9">
        <w:rPr>
          <w:rFonts w:ascii="Times New Roman" w:hAnsi="Times New Roman"/>
          <w:b/>
          <w:bCs/>
          <w:sz w:val="26"/>
          <w:szCs w:val="26"/>
          <w:lang w:val="ro-RO"/>
        </w:rPr>
        <w:t xml:space="preserve">2.1 Încadrare in localitate </w:t>
      </w:r>
    </w:p>
    <w:p w14:paraId="023E1AB7" w14:textId="77777777" w:rsidR="00DE414A" w:rsidRPr="009C7FD9" w:rsidRDefault="00DE414A">
      <w:pPr>
        <w:spacing w:after="0" w:line="240" w:lineRule="auto"/>
        <w:ind w:firstLine="708"/>
        <w:jc w:val="both"/>
        <w:rPr>
          <w:rFonts w:ascii="Times New Roman" w:eastAsia="Times New Roman" w:hAnsi="Times New Roman" w:cs="Times New Roman"/>
          <w:sz w:val="26"/>
          <w:szCs w:val="26"/>
          <w:lang w:val="ro-RO"/>
        </w:rPr>
      </w:pPr>
    </w:p>
    <w:p w14:paraId="23938034" w14:textId="77777777" w:rsidR="00DE414A" w:rsidRPr="009C7FD9" w:rsidRDefault="008B7DF3">
      <w:pPr>
        <w:spacing w:after="0" w:line="240" w:lineRule="auto"/>
        <w:ind w:firstLine="720"/>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Zona examinată este situată în partea sud-vestică a municipiului Chișinău, face parte din intravilanul orașului Durlesti și se află pe periferia sudică a localității, in imediata apropiere a teritoriilor  administrative ale orașului Chișinău (la nord-est), orașului Codru (la sud-est) și orașului Ialoveni (la</w:t>
      </w:r>
      <w:r w:rsidRPr="009C7FD9">
        <w:rPr>
          <w:sz w:val="26"/>
          <w:szCs w:val="26"/>
          <w:lang w:val="ro-RO"/>
        </w:rPr>
        <w:t xml:space="preserve"> </w:t>
      </w:r>
      <w:r w:rsidRPr="009C7FD9">
        <w:rPr>
          <w:rFonts w:ascii="Times New Roman" w:hAnsi="Times New Roman"/>
          <w:sz w:val="26"/>
          <w:szCs w:val="26"/>
          <w:lang w:val="ro-RO"/>
        </w:rPr>
        <w:t>sud). Terenurile care fac obiectul PUZului dat se află în intravilanul orașului Durlești, fiind amplasate în vecinătatea șoselei Hîncești. Zona examinata este compusa din mai multe parcele cadastrale cu suprafata totala de cca 11,0 ha.</w:t>
      </w:r>
    </w:p>
    <w:p w14:paraId="6CAA0B52"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Distanța de la terenurile care fac obiectul PUZ până la centrul administrativ al orașului este de aproximativ 6,0 km, accesibilă pe drum asfaltat. Gara de Sud se află la o distanță de 2,4 km de terenurile analizate, pe Șos. Hîncești. (a se vedea </w:t>
      </w:r>
      <w:r w:rsidRPr="009C7FD9">
        <w:rPr>
          <w:rFonts w:ascii="Times New Roman" w:hAnsi="Times New Roman"/>
          <w:i/>
          <w:iCs/>
          <w:sz w:val="26"/>
          <w:szCs w:val="26"/>
          <w:u w:color="FF0000"/>
          <w:lang w:val="ro-RO"/>
        </w:rPr>
        <w:t>Volumul III Piese desenate, plansa 2, 3</w:t>
      </w:r>
      <w:r w:rsidRPr="009C7FD9">
        <w:rPr>
          <w:rFonts w:ascii="Times New Roman" w:hAnsi="Times New Roman"/>
          <w:sz w:val="26"/>
          <w:szCs w:val="26"/>
          <w:lang w:val="ro-RO"/>
        </w:rPr>
        <w:t>).</w:t>
      </w:r>
    </w:p>
    <w:p w14:paraId="52814971" w14:textId="77777777" w:rsidR="00DE414A" w:rsidRPr="009C7FD9" w:rsidRDefault="00DE414A">
      <w:pPr>
        <w:spacing w:after="0" w:line="240" w:lineRule="auto"/>
        <w:jc w:val="both"/>
        <w:rPr>
          <w:sz w:val="26"/>
          <w:szCs w:val="26"/>
          <w:lang w:val="ro-RO"/>
        </w:rPr>
      </w:pPr>
    </w:p>
    <w:p w14:paraId="44EB493F" w14:textId="77777777" w:rsidR="00DE414A" w:rsidRPr="009C7FD9" w:rsidRDefault="008B7DF3">
      <w:pPr>
        <w:spacing w:after="0" w:line="240" w:lineRule="auto"/>
        <w:ind w:firstLine="708"/>
        <w:rPr>
          <w:rFonts w:ascii="Times New Roman" w:eastAsia="Times New Roman" w:hAnsi="Times New Roman" w:cs="Times New Roman"/>
          <w:b/>
          <w:bCs/>
          <w:sz w:val="26"/>
          <w:szCs w:val="26"/>
          <w:lang w:val="ro-RO"/>
        </w:rPr>
      </w:pPr>
      <w:r w:rsidRPr="009C7FD9">
        <w:rPr>
          <w:rFonts w:ascii="Times New Roman" w:hAnsi="Times New Roman"/>
          <w:b/>
          <w:bCs/>
          <w:sz w:val="26"/>
          <w:szCs w:val="26"/>
          <w:lang w:val="ro-RO"/>
        </w:rPr>
        <w:t>2.2 Destinatia functionala a terenurilor care au generat elaborarea PUZ</w:t>
      </w:r>
    </w:p>
    <w:p w14:paraId="1165BD85" w14:textId="77777777" w:rsidR="00DE414A" w:rsidRPr="009C7FD9" w:rsidRDefault="00DE414A">
      <w:pPr>
        <w:spacing w:after="0" w:line="240" w:lineRule="auto"/>
        <w:ind w:firstLine="708"/>
        <w:jc w:val="both"/>
        <w:rPr>
          <w:rFonts w:ascii="Times New Roman" w:eastAsia="Times New Roman" w:hAnsi="Times New Roman" w:cs="Times New Roman"/>
          <w:sz w:val="26"/>
          <w:szCs w:val="26"/>
          <w:lang w:val="ro-RO"/>
        </w:rPr>
      </w:pPr>
    </w:p>
    <w:p w14:paraId="072463AC"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Terenurile care au generat elaborarea acestui PUZ se află în intravilanul orașului Durlești, fiind amplasate în vecinătatea șoselei Hîncești. Conform informațiilor prezentate de </w:t>
      </w:r>
      <w:r w:rsidRPr="009C7FD9">
        <w:rPr>
          <w:rFonts w:ascii="Times New Roman" w:hAnsi="Times New Roman"/>
          <w:sz w:val="26"/>
          <w:szCs w:val="26"/>
          <w:lang w:val="ro-RO"/>
        </w:rPr>
        <w:lastRenderedPageBreak/>
        <w:t xml:space="preserve">Î.P. Agenția Servicii Publice, Departamentul Cadastru, modul de folosință al acestora este </w:t>
      </w:r>
      <w:r w:rsidRPr="009C7FD9">
        <w:rPr>
          <w:rFonts w:ascii="Times New Roman" w:hAnsi="Times New Roman"/>
          <w:i/>
          <w:iCs/>
          <w:sz w:val="26"/>
          <w:szCs w:val="26"/>
          <w:lang w:val="ro-RO"/>
        </w:rPr>
        <w:t>pentru constructii</w:t>
      </w:r>
      <w:r w:rsidRPr="009C7FD9">
        <w:rPr>
          <w:rFonts w:ascii="Times New Roman" w:hAnsi="Times New Roman"/>
          <w:sz w:val="26"/>
          <w:szCs w:val="26"/>
          <w:lang w:val="ro-RO"/>
        </w:rPr>
        <w:t>. Suprafața totală a terenurilor este de aproximativ 11,0 ha și acestea sunt libere de construcții.</w:t>
      </w:r>
    </w:p>
    <w:p w14:paraId="1A10747C"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Terenurile care au generat elaborarea acestui PUZ se invecineaza: la nord și est, cu terenuri agricole; la sud, se află o fostă fermă care nu mai funcționează; iar la vest, o groapă de gunoi / stână. O porțiune a terenurilor este traversată de o linie aeriană de înaltă tensiune de 330 kV (în direcția sud-est — nord-vest), astfel că trebuie luată în considerare zona de protecție a acesteia.</w:t>
      </w:r>
    </w:p>
    <w:p w14:paraId="045178F7"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Dotările existente în zonă sunt concentrate de-a lungul șoselei Hîncești, reprezentate de:</w:t>
      </w:r>
    </w:p>
    <w:p w14:paraId="449A4CE2"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Benzinăriile: "Petrom", "Rompetrol", "Vento" și "Fox Petrol";</w:t>
      </w:r>
    </w:p>
    <w:p w14:paraId="6E8459EF"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Magazinele: "Vento" și "Fox";</w:t>
      </w:r>
    </w:p>
    <w:p w14:paraId="667B0BE0"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Restaurante: Pizza Mania;</w:t>
      </w:r>
    </w:p>
    <w:p w14:paraId="19837981"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Obiective de interes public și agrement: Terenul de rugby și parcul Inspectoratului General de Carabinieri.</w:t>
      </w:r>
    </w:p>
    <w:p w14:paraId="63D8F745"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Amplasarea geografică a zonei, în imediata apropiere a capitalei, face ca aceasta să fie atractivă din punct de vedere al accesibilității către principalele centre de interes ale orașului, conexiunea realizându-se prin intermediul șoselei Hîncești.</w:t>
      </w:r>
      <w:r w:rsidRPr="009C7FD9">
        <w:rPr>
          <w:rFonts w:ascii="Times New Roman" w:eastAsia="Times New Roman" w:hAnsi="Times New Roman" w:cs="Times New Roman"/>
          <w:sz w:val="26"/>
          <w:szCs w:val="26"/>
          <w:lang w:val="ro-RO"/>
        </w:rPr>
        <w:tab/>
      </w:r>
      <w:r w:rsidRPr="009C7FD9">
        <w:rPr>
          <w:rFonts w:ascii="Times New Roman" w:hAnsi="Times New Roman"/>
          <w:sz w:val="26"/>
          <w:szCs w:val="26"/>
          <w:lang w:val="ro-RO"/>
        </w:rPr>
        <w:t xml:space="preserve">(a se vedea </w:t>
      </w:r>
      <w:r w:rsidRPr="009C7FD9">
        <w:rPr>
          <w:rFonts w:ascii="Times New Roman" w:hAnsi="Times New Roman"/>
          <w:i/>
          <w:iCs/>
          <w:sz w:val="26"/>
          <w:szCs w:val="26"/>
          <w:u w:color="FF0000"/>
          <w:lang w:val="ro-RO"/>
        </w:rPr>
        <w:t>Volumul III Piese desenate, planșe 4, 5, 6</w:t>
      </w:r>
      <w:r w:rsidRPr="009C7FD9">
        <w:rPr>
          <w:rFonts w:ascii="Times New Roman" w:hAnsi="Times New Roman"/>
          <w:sz w:val="26"/>
          <w:szCs w:val="26"/>
          <w:lang w:val="ro-RO"/>
        </w:rPr>
        <w:t>).</w:t>
      </w:r>
    </w:p>
    <w:p w14:paraId="1592EEC1" w14:textId="77777777" w:rsidR="00DE414A" w:rsidRPr="009C7FD9" w:rsidRDefault="00DE414A">
      <w:pPr>
        <w:spacing w:after="0" w:line="240" w:lineRule="auto"/>
        <w:ind w:firstLine="708"/>
        <w:jc w:val="both"/>
        <w:rPr>
          <w:rFonts w:ascii="Times New Roman" w:eastAsia="Times New Roman" w:hAnsi="Times New Roman" w:cs="Times New Roman"/>
          <w:sz w:val="26"/>
          <w:szCs w:val="26"/>
          <w:lang w:val="ro-RO"/>
        </w:rPr>
      </w:pPr>
    </w:p>
    <w:p w14:paraId="40DE300A" w14:textId="77777777" w:rsidR="00DE414A" w:rsidRPr="009C7FD9" w:rsidRDefault="008B7DF3">
      <w:pPr>
        <w:spacing w:after="0" w:line="240" w:lineRule="auto"/>
        <w:ind w:firstLine="851"/>
        <w:rPr>
          <w:rFonts w:ascii="Times New Roman" w:eastAsia="Times New Roman" w:hAnsi="Times New Roman" w:cs="Times New Roman"/>
          <w:b/>
          <w:bCs/>
          <w:sz w:val="26"/>
          <w:szCs w:val="26"/>
          <w:lang w:val="ro-RO"/>
        </w:rPr>
      </w:pPr>
      <w:r w:rsidRPr="009C7FD9">
        <w:rPr>
          <w:rFonts w:ascii="Times New Roman" w:hAnsi="Times New Roman"/>
          <w:b/>
          <w:bCs/>
          <w:sz w:val="26"/>
          <w:szCs w:val="26"/>
          <w:lang w:val="ro-RO"/>
        </w:rPr>
        <w:t>2.3 Statutul juridic al terenurilor din zona examinata</w:t>
      </w:r>
    </w:p>
    <w:p w14:paraId="26E5C5E1" w14:textId="77777777" w:rsidR="00DE414A" w:rsidRPr="009C7FD9" w:rsidRDefault="00DE414A">
      <w:pPr>
        <w:spacing w:after="0" w:line="240" w:lineRule="auto"/>
        <w:ind w:firstLine="851"/>
        <w:jc w:val="both"/>
        <w:rPr>
          <w:rFonts w:ascii="Times New Roman" w:eastAsia="Times New Roman" w:hAnsi="Times New Roman" w:cs="Times New Roman"/>
          <w:sz w:val="26"/>
          <w:szCs w:val="26"/>
          <w:lang w:val="ro-RO"/>
        </w:rPr>
      </w:pPr>
    </w:p>
    <w:p w14:paraId="57E4FED6" w14:textId="77777777" w:rsidR="00DE414A" w:rsidRPr="009C7FD9" w:rsidRDefault="008B7DF3">
      <w:pPr>
        <w:pStyle w:val="a5"/>
        <w:spacing w:after="0" w:line="240" w:lineRule="auto"/>
        <w:ind w:left="0" w:firstLine="709"/>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Conform datelor din Registrul bunurilor imobile, zona inclusă în PUZ este compusă din parcele cadastrale care reprezintă proprietate privata a persoanelor juridice - doua companii:</w:t>
      </w:r>
    </w:p>
    <w:p w14:paraId="07113721" w14:textId="77777777" w:rsidR="00DE414A" w:rsidRPr="009C7FD9" w:rsidRDefault="008B7DF3">
      <w:pPr>
        <w:spacing w:after="0" w:line="240" w:lineRule="auto"/>
        <w:rPr>
          <w:rFonts w:ascii="Times New Roman" w:eastAsia="Times New Roman" w:hAnsi="Times New Roman" w:cs="Times New Roman"/>
          <w:sz w:val="26"/>
          <w:szCs w:val="26"/>
          <w:lang w:val="ro-RO"/>
        </w:rPr>
      </w:pPr>
      <w:r w:rsidRPr="009C7FD9">
        <w:rPr>
          <w:rFonts w:ascii="Times New Roman" w:hAnsi="Times New Roman"/>
          <w:sz w:val="26"/>
          <w:szCs w:val="26"/>
          <w:lang w:val="ro-RO"/>
        </w:rPr>
        <w:t>· DATACONTROL S.R.L. cca 1,50 ha (13.5%)</w:t>
      </w:r>
    </w:p>
    <w:p w14:paraId="3A7CA93B" w14:textId="77777777" w:rsidR="00DE414A" w:rsidRPr="009C7FD9" w:rsidRDefault="008B7DF3">
      <w:pPr>
        <w:spacing w:after="0" w:line="240" w:lineRule="auto"/>
        <w:rPr>
          <w:rFonts w:ascii="Times New Roman" w:eastAsia="Times New Roman" w:hAnsi="Times New Roman" w:cs="Times New Roman"/>
          <w:sz w:val="26"/>
          <w:szCs w:val="26"/>
          <w:lang w:val="ro-RO"/>
        </w:rPr>
      </w:pPr>
      <w:r w:rsidRPr="009C7FD9">
        <w:rPr>
          <w:rFonts w:ascii="Times New Roman" w:hAnsi="Times New Roman"/>
          <w:sz w:val="26"/>
          <w:szCs w:val="26"/>
          <w:lang w:val="ro-RO"/>
        </w:rPr>
        <w:t>· PROMILTON S.R.L. cca 9,46 ha (85.2%)</w:t>
      </w:r>
    </w:p>
    <w:p w14:paraId="5B7517C5"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Terenurile cu nr. cad. 0121216.188 (cca 0.076 ha) si 0121216.189 (cca 0.08 ha) sunt in proprietatea persoanelor fizice. (a se vedea </w:t>
      </w:r>
      <w:r w:rsidRPr="009C7FD9">
        <w:rPr>
          <w:rFonts w:ascii="Times New Roman" w:hAnsi="Times New Roman"/>
          <w:i/>
          <w:iCs/>
          <w:sz w:val="26"/>
          <w:szCs w:val="26"/>
          <w:u w:color="FF0000"/>
          <w:lang w:val="ro-RO"/>
        </w:rPr>
        <w:t>Volumul III Piese desenate, plansa 7</w:t>
      </w:r>
      <w:r w:rsidRPr="009C7FD9">
        <w:rPr>
          <w:rFonts w:ascii="Times New Roman" w:hAnsi="Times New Roman"/>
          <w:sz w:val="26"/>
          <w:szCs w:val="26"/>
          <w:lang w:val="ro-RO"/>
        </w:rPr>
        <w:t>).</w:t>
      </w:r>
    </w:p>
    <w:p w14:paraId="361DCA84" w14:textId="77777777" w:rsidR="00DE414A" w:rsidRPr="009C7FD9" w:rsidRDefault="00DE414A">
      <w:pPr>
        <w:spacing w:after="0" w:line="240" w:lineRule="auto"/>
        <w:ind w:firstLine="851"/>
        <w:jc w:val="both"/>
        <w:rPr>
          <w:rFonts w:ascii="Times New Roman" w:eastAsia="Times New Roman" w:hAnsi="Times New Roman" w:cs="Times New Roman"/>
          <w:b/>
          <w:bCs/>
          <w:sz w:val="26"/>
          <w:szCs w:val="26"/>
          <w:lang w:val="ro-RO"/>
        </w:rPr>
      </w:pPr>
    </w:p>
    <w:p w14:paraId="2FEEFDA6" w14:textId="77777777" w:rsidR="00DE414A" w:rsidRPr="009C7FD9" w:rsidRDefault="008B7DF3">
      <w:pPr>
        <w:spacing w:after="0" w:line="240" w:lineRule="auto"/>
        <w:ind w:firstLine="851"/>
        <w:jc w:val="both"/>
        <w:rPr>
          <w:rFonts w:ascii="Times New Roman" w:eastAsia="Times New Roman" w:hAnsi="Times New Roman" w:cs="Times New Roman"/>
          <w:b/>
          <w:bCs/>
          <w:sz w:val="26"/>
          <w:szCs w:val="26"/>
          <w:lang w:val="ro-RO"/>
        </w:rPr>
      </w:pPr>
      <w:r w:rsidRPr="009C7FD9">
        <w:rPr>
          <w:rFonts w:ascii="Times New Roman" w:hAnsi="Times New Roman"/>
          <w:b/>
          <w:bCs/>
          <w:sz w:val="26"/>
          <w:szCs w:val="26"/>
          <w:lang w:val="ro-RO"/>
        </w:rPr>
        <w:t>2.4 Analiza geomorfologica</w:t>
      </w:r>
    </w:p>
    <w:p w14:paraId="7E859F05" w14:textId="77777777" w:rsidR="00DE414A" w:rsidRPr="009C7FD9" w:rsidRDefault="00DE414A">
      <w:pPr>
        <w:spacing w:after="0" w:line="240" w:lineRule="auto"/>
        <w:rPr>
          <w:rFonts w:ascii="Times New Roman" w:eastAsia="Times New Roman" w:hAnsi="Times New Roman" w:cs="Times New Roman"/>
          <w:b/>
          <w:bCs/>
          <w:sz w:val="26"/>
          <w:szCs w:val="26"/>
          <w:lang w:val="ro-RO"/>
        </w:rPr>
      </w:pPr>
    </w:p>
    <w:p w14:paraId="67327B39"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Amplasamentul examinat este divizat în două părți:</w:t>
      </w:r>
    </w:p>
    <w:p w14:paraId="16AE3604"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1) Prima parte se extinde în direcția sud-vest — nord-est, pe un versant cu expunere vestică. Panta versantului variază de la aproximativ 5% în partea estică și crește până la circa 10% în partea vestică.</w:t>
      </w:r>
    </w:p>
    <w:p w14:paraId="345AF80B"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2) Partea a doua se găsește pe două versanți opuși cu expuneri spre nord-vest și nord și pante medii de cca 10%.</w:t>
      </w:r>
    </w:p>
    <w:p w14:paraId="20EA8781"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Amplasamentul examinat nu prezintă pante afectate de alunecări de teren și nu este expus inundațiilor provocate de ape pluviale. Cu toate acestea, în etapa de proiectare vor fi necesare prospecțiuni geologice detaliate și calcule suplimentare pentru fiecare construcție care urmează a fi amplasată, precum și pentru pregătirea tehnică a terenului. </w:t>
      </w:r>
    </w:p>
    <w:p w14:paraId="605D1A9B"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Conform „Hărții de raionare seismică a teritoriului Republicii Moldova”, elaborată de Institutul de Geologie și Geofizică al Academiei de Științe a Moldovei în 2006, zona are o seismicitate de 7 grade pe scara MSK-64. Având în vedere lipsa microraionării seismice pentru acest teritoriu, seismicitatea amplasamentului va fi determinată în urma investigațiilor geologice necesare pentru construcții. </w:t>
      </w:r>
    </w:p>
    <w:p w14:paraId="6ED295BB"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Terenul nu conține specii rare sau protejate de floră aflate sub protecția autorităților competente (a se vedea </w:t>
      </w:r>
      <w:r w:rsidRPr="009C7FD9">
        <w:rPr>
          <w:rFonts w:ascii="Times New Roman" w:hAnsi="Times New Roman"/>
          <w:i/>
          <w:iCs/>
          <w:sz w:val="26"/>
          <w:szCs w:val="26"/>
          <w:u w:color="FF0000"/>
          <w:lang w:val="ro-RO"/>
        </w:rPr>
        <w:t>Volumul III Piese desenate, plansa 8</w:t>
      </w:r>
      <w:r w:rsidRPr="009C7FD9">
        <w:rPr>
          <w:rFonts w:ascii="Times New Roman" w:hAnsi="Times New Roman"/>
          <w:sz w:val="26"/>
          <w:szCs w:val="26"/>
          <w:lang w:val="ro-RO"/>
        </w:rPr>
        <w:t>).</w:t>
      </w:r>
    </w:p>
    <w:p w14:paraId="1FC71694" w14:textId="77777777" w:rsidR="00DE414A" w:rsidRPr="009C7FD9" w:rsidRDefault="008B7DF3">
      <w:pPr>
        <w:spacing w:after="0" w:line="240" w:lineRule="auto"/>
        <w:ind w:firstLine="708"/>
        <w:rPr>
          <w:rFonts w:ascii="Times New Roman" w:eastAsia="Times New Roman" w:hAnsi="Times New Roman" w:cs="Times New Roman"/>
          <w:b/>
          <w:bCs/>
          <w:sz w:val="26"/>
          <w:szCs w:val="26"/>
          <w:lang w:val="ro-RO"/>
        </w:rPr>
      </w:pPr>
      <w:r w:rsidRPr="009C7FD9">
        <w:rPr>
          <w:rFonts w:ascii="Times New Roman" w:hAnsi="Times New Roman"/>
          <w:b/>
          <w:bCs/>
          <w:sz w:val="26"/>
          <w:szCs w:val="26"/>
          <w:lang w:val="ro-RO"/>
        </w:rPr>
        <w:lastRenderedPageBreak/>
        <w:t>2.5 Caracteristica infrastructurii rutiere in zonă</w:t>
      </w:r>
    </w:p>
    <w:p w14:paraId="33B9F81E" w14:textId="77777777" w:rsidR="00DE414A" w:rsidRPr="009C7FD9" w:rsidRDefault="00DE414A">
      <w:pPr>
        <w:spacing w:after="0" w:line="240" w:lineRule="auto"/>
        <w:ind w:firstLine="708"/>
        <w:jc w:val="both"/>
        <w:rPr>
          <w:rFonts w:ascii="Times New Roman" w:eastAsia="Times New Roman" w:hAnsi="Times New Roman" w:cs="Times New Roman"/>
          <w:sz w:val="26"/>
          <w:szCs w:val="26"/>
          <w:lang w:val="ro-RO"/>
        </w:rPr>
      </w:pPr>
    </w:p>
    <w:p w14:paraId="00707443"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Pentru compartimentul infrastructurii transportului a fost analizată zona delimitată de Șos. Hîncești (Drumul național R3 Chișinău – Hîncești – Cimișlia – Basarabeasca – frontiera cu Ucraina) și Sectorul 1 al Centurii Chișinău (Drumul național M2), situată în partea sud-vest a orașului Chișinău.</w:t>
      </w:r>
    </w:p>
    <w:p w14:paraId="7528EE40"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Conform organizării circulației rutiere, străzile menționate au următoarele funcții principale, în funcție de direcția fluxului și intensitatea acestuia:</w:t>
      </w:r>
    </w:p>
    <w:p w14:paraId="3E490B22" w14:textId="77777777" w:rsidR="00DE414A" w:rsidRPr="009C7FD9" w:rsidRDefault="008B7DF3">
      <w:pPr>
        <w:spacing w:after="0" w:line="240" w:lineRule="auto"/>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Șos. Hîncești — magistrală de interes urban. Segmentul de stradă examinat asigură legătura dintre orașul Chișinău și rețeaua de drumuri externe prin drumul național R3, precum și cu orașul Ialoveni.</w:t>
      </w:r>
    </w:p>
    <w:p w14:paraId="133CDC5D" w14:textId="77777777" w:rsidR="00DE414A" w:rsidRPr="009C7FD9" w:rsidRDefault="008B7DF3">
      <w:pPr>
        <w:spacing w:after="0" w:line="240" w:lineRule="auto"/>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Drumul național R3 — drum republican (Chișinău – Hîncești – Cimișlia – Basarabeasca – frontiera cu Ucraina), care asigură legătura capitalei cu regiunea de sud a Republicii și se caracterizează prin trafic intens de autoturisme, transporturi de marfă și transporturi interurbane care circulă de la Gara de Sud, situată la o distanță de aproximativ 2,4 km de terenurile analizate în cadrul prezentului studiu.</w:t>
      </w:r>
    </w:p>
    <w:p w14:paraId="20DE9A6D" w14:textId="77777777" w:rsidR="00DE414A" w:rsidRPr="009C7FD9" w:rsidRDefault="008B7DF3">
      <w:pPr>
        <w:spacing w:after="0" w:line="240" w:lineRule="auto"/>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Drumul național M2 — drum expres, parte a Centurii Chișinău, care redirecționează traficul de tranzit în afara orașului și leagă suburbiile ce fac parte din municipiu.</w:t>
      </w:r>
    </w:p>
    <w:p w14:paraId="16D71BBF"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Analizând situația existentă a străzilor și drumurilor ce înconjoară zona analizată, s-au evidențiat următorii parametri fizici ai acestora:</w:t>
      </w:r>
    </w:p>
    <w:p w14:paraId="55502130" w14:textId="77777777" w:rsidR="00DE414A" w:rsidRPr="009C7FD9" w:rsidRDefault="00DE414A">
      <w:pPr>
        <w:spacing w:after="0" w:line="240" w:lineRule="auto"/>
        <w:ind w:firstLine="708"/>
        <w:jc w:val="both"/>
        <w:rPr>
          <w:rFonts w:ascii="Times New Roman" w:eastAsia="Times New Roman" w:hAnsi="Times New Roman" w:cs="Times New Roman"/>
          <w:sz w:val="26"/>
          <w:szCs w:val="26"/>
          <w:lang w:val="ro-RO"/>
        </w:rPr>
      </w:pPr>
    </w:p>
    <w:p w14:paraId="7E160E1E" w14:textId="77777777" w:rsidR="00DE414A" w:rsidRPr="009C7FD9" w:rsidRDefault="00DE414A">
      <w:pPr>
        <w:spacing w:after="0" w:line="240" w:lineRule="auto"/>
        <w:ind w:firstLine="708"/>
        <w:jc w:val="both"/>
        <w:rPr>
          <w:rFonts w:ascii="Times New Roman" w:eastAsia="Times New Roman" w:hAnsi="Times New Roman" w:cs="Times New Roman"/>
          <w:sz w:val="26"/>
          <w:szCs w:val="26"/>
          <w:lang w:val="ro-RO"/>
        </w:rPr>
      </w:pPr>
    </w:p>
    <w:tbl>
      <w:tblPr>
        <w:tblStyle w:val="TableNormal"/>
        <w:tblW w:w="96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86"/>
        <w:gridCol w:w="1103"/>
        <w:gridCol w:w="850"/>
        <w:gridCol w:w="3729"/>
        <w:gridCol w:w="1227"/>
        <w:gridCol w:w="1132"/>
      </w:tblGrid>
      <w:tr w:rsidR="00DE414A" w:rsidRPr="00F44097" w14:paraId="42AABB18" w14:textId="77777777">
        <w:trPr>
          <w:trHeight w:val="539"/>
        </w:trPr>
        <w:tc>
          <w:tcPr>
            <w:tcW w:w="962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89361" w14:textId="77777777" w:rsidR="00DE414A" w:rsidRPr="009C7FD9" w:rsidRDefault="008B7DF3">
            <w:pPr>
              <w:spacing w:after="0" w:line="240" w:lineRule="auto"/>
              <w:jc w:val="center"/>
              <w:rPr>
                <w:lang w:val="ro-RO"/>
              </w:rPr>
            </w:pPr>
            <w:r w:rsidRPr="009C7FD9">
              <w:rPr>
                <w:rFonts w:ascii="Times New Roman" w:hAnsi="Times New Roman"/>
                <w:b/>
                <w:bCs/>
                <w:sz w:val="20"/>
                <w:szCs w:val="20"/>
                <w:lang w:val="ro-RO"/>
              </w:rPr>
              <w:t>INDICI DE BAZĂ A ARTERILOR DE CIRCULATIE PRINCIPALE DIN ZONA STUDIATĂ</w:t>
            </w:r>
          </w:p>
        </w:tc>
      </w:tr>
      <w:tr w:rsidR="00DE414A" w:rsidRPr="009C7FD9" w14:paraId="42A9E2B8" w14:textId="77777777">
        <w:trPr>
          <w:trHeight w:val="662"/>
        </w:trPr>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84CCE" w14:textId="77777777" w:rsidR="00DE414A" w:rsidRPr="009C7FD9" w:rsidRDefault="00DE414A">
            <w:pPr>
              <w:rPr>
                <w:lang w:val="ro-RO"/>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74072" w14:textId="77777777" w:rsidR="00DE414A" w:rsidRPr="009C7FD9" w:rsidRDefault="008B7DF3">
            <w:pPr>
              <w:spacing w:after="0" w:line="240" w:lineRule="auto"/>
              <w:rPr>
                <w:rFonts w:ascii="Times New Roman" w:eastAsia="Times New Roman" w:hAnsi="Times New Roman" w:cs="Times New Roman"/>
                <w:b/>
                <w:bCs/>
                <w:sz w:val="20"/>
                <w:szCs w:val="20"/>
                <w:lang w:val="ro-RO"/>
              </w:rPr>
            </w:pPr>
            <w:r w:rsidRPr="009C7FD9">
              <w:rPr>
                <w:rFonts w:ascii="Times New Roman" w:hAnsi="Times New Roman"/>
                <w:b/>
                <w:bCs/>
                <w:sz w:val="20"/>
                <w:szCs w:val="20"/>
                <w:lang w:val="ro-RO"/>
              </w:rPr>
              <w:t>latimea părții</w:t>
            </w:r>
          </w:p>
          <w:p w14:paraId="7C40256F" w14:textId="77777777" w:rsidR="00DE414A" w:rsidRPr="009C7FD9" w:rsidRDefault="008B7DF3">
            <w:pPr>
              <w:spacing w:after="0" w:line="240" w:lineRule="auto"/>
              <w:jc w:val="both"/>
              <w:rPr>
                <w:lang w:val="ro-RO"/>
              </w:rPr>
            </w:pPr>
            <w:r w:rsidRPr="009C7FD9">
              <w:rPr>
                <w:rFonts w:ascii="Times New Roman" w:hAnsi="Times New Roman"/>
                <w:b/>
                <w:bCs/>
                <w:sz w:val="20"/>
                <w:szCs w:val="20"/>
                <w:lang w:val="ro-RO"/>
              </w:rPr>
              <w:t>carosabile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9133A" w14:textId="77777777" w:rsidR="00DE414A" w:rsidRPr="009C7FD9" w:rsidRDefault="008B7DF3">
            <w:pPr>
              <w:spacing w:after="0" w:line="240" w:lineRule="auto"/>
              <w:rPr>
                <w:rFonts w:ascii="Times New Roman" w:eastAsia="Times New Roman" w:hAnsi="Times New Roman" w:cs="Times New Roman"/>
                <w:b/>
                <w:bCs/>
                <w:sz w:val="20"/>
                <w:szCs w:val="20"/>
                <w:lang w:val="ro-RO"/>
              </w:rPr>
            </w:pPr>
            <w:r w:rsidRPr="009C7FD9">
              <w:rPr>
                <w:rFonts w:ascii="Times New Roman" w:hAnsi="Times New Roman"/>
                <w:b/>
                <w:bCs/>
                <w:sz w:val="20"/>
                <w:szCs w:val="20"/>
                <w:lang w:val="ro-RO"/>
              </w:rPr>
              <w:t>Număr</w:t>
            </w:r>
          </w:p>
          <w:p w14:paraId="5F93744E" w14:textId="77777777" w:rsidR="00DE414A" w:rsidRPr="009C7FD9" w:rsidRDefault="008B7DF3">
            <w:pPr>
              <w:spacing w:after="0" w:line="240" w:lineRule="auto"/>
              <w:jc w:val="both"/>
              <w:rPr>
                <w:lang w:val="ro-RO"/>
              </w:rPr>
            </w:pPr>
            <w:r w:rsidRPr="009C7FD9">
              <w:rPr>
                <w:rFonts w:ascii="Times New Roman" w:hAnsi="Times New Roman"/>
                <w:b/>
                <w:bCs/>
                <w:sz w:val="20"/>
                <w:szCs w:val="20"/>
                <w:lang w:val="ro-RO"/>
              </w:rPr>
              <w:t>de sensuri</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1C52E" w14:textId="77777777" w:rsidR="00DE414A" w:rsidRPr="009C7FD9" w:rsidRDefault="008B7DF3">
            <w:pPr>
              <w:spacing w:after="0" w:line="240" w:lineRule="auto"/>
              <w:jc w:val="both"/>
              <w:rPr>
                <w:lang w:val="ro-RO"/>
              </w:rPr>
            </w:pPr>
            <w:r w:rsidRPr="009C7FD9">
              <w:rPr>
                <w:rFonts w:ascii="Times New Roman" w:hAnsi="Times New Roman"/>
                <w:b/>
                <w:bCs/>
                <w:sz w:val="20"/>
                <w:szCs w:val="20"/>
                <w:lang w:val="ro-RO"/>
              </w:rPr>
              <w:t>Numărul de benzi și lățimea lor</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63E52" w14:textId="77777777" w:rsidR="00DE414A" w:rsidRPr="009C7FD9" w:rsidRDefault="008B7DF3">
            <w:pPr>
              <w:spacing w:after="0" w:line="240" w:lineRule="auto"/>
              <w:rPr>
                <w:rFonts w:ascii="Times New Roman" w:eastAsia="Times New Roman" w:hAnsi="Times New Roman" w:cs="Times New Roman"/>
                <w:b/>
                <w:bCs/>
                <w:sz w:val="20"/>
                <w:szCs w:val="20"/>
                <w:lang w:val="ro-RO"/>
              </w:rPr>
            </w:pPr>
            <w:r w:rsidRPr="009C7FD9">
              <w:rPr>
                <w:rFonts w:ascii="Times New Roman" w:hAnsi="Times New Roman"/>
                <w:b/>
                <w:bCs/>
                <w:sz w:val="20"/>
                <w:szCs w:val="20"/>
                <w:lang w:val="ro-RO"/>
              </w:rPr>
              <w:t>Declivitatea</w:t>
            </w:r>
          </w:p>
          <w:p w14:paraId="1DA183A4" w14:textId="77777777" w:rsidR="00DE414A" w:rsidRPr="009C7FD9" w:rsidRDefault="008B7DF3">
            <w:pPr>
              <w:spacing w:after="0" w:line="240" w:lineRule="auto"/>
              <w:jc w:val="both"/>
              <w:rPr>
                <w:lang w:val="ro-RO"/>
              </w:rPr>
            </w:pPr>
            <w:r w:rsidRPr="009C7FD9">
              <w:rPr>
                <w:rFonts w:ascii="Times New Roman" w:hAnsi="Times New Roman"/>
                <w:b/>
                <w:bCs/>
                <w:sz w:val="20"/>
                <w:szCs w:val="20"/>
                <w:lang w:val="ro-RO"/>
              </w:rPr>
              <w:t>medie pe sector</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3F8BA" w14:textId="77777777" w:rsidR="00DE414A" w:rsidRPr="009C7FD9" w:rsidRDefault="008B7DF3">
            <w:pPr>
              <w:spacing w:after="0" w:line="240" w:lineRule="auto"/>
              <w:jc w:val="both"/>
              <w:rPr>
                <w:lang w:val="ro-RO"/>
              </w:rPr>
            </w:pPr>
            <w:r w:rsidRPr="009C7FD9">
              <w:rPr>
                <w:rFonts w:ascii="Times New Roman" w:hAnsi="Times New Roman"/>
                <w:b/>
                <w:bCs/>
                <w:sz w:val="20"/>
                <w:szCs w:val="20"/>
                <w:lang w:val="ro-RO"/>
              </w:rPr>
              <w:t>Starea structurii rutiere</w:t>
            </w:r>
          </w:p>
        </w:tc>
      </w:tr>
      <w:tr w:rsidR="00DE414A" w:rsidRPr="009C7FD9" w14:paraId="7A22CB41" w14:textId="77777777">
        <w:trPr>
          <w:trHeight w:val="222"/>
        </w:trPr>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B7CF2" w14:textId="77777777" w:rsidR="00DE414A" w:rsidRPr="009C7FD9" w:rsidRDefault="008B7DF3">
            <w:pPr>
              <w:spacing w:after="0" w:line="240" w:lineRule="auto"/>
              <w:jc w:val="both"/>
              <w:rPr>
                <w:lang w:val="ro-RO"/>
              </w:rPr>
            </w:pPr>
            <w:r w:rsidRPr="009C7FD9">
              <w:rPr>
                <w:rFonts w:ascii="Times New Roman" w:hAnsi="Times New Roman"/>
                <w:sz w:val="20"/>
                <w:szCs w:val="20"/>
                <w:lang w:val="ro-RO"/>
              </w:rPr>
              <w:t>Șos. Hîncești</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50A0F" w14:textId="77777777" w:rsidR="00DE414A" w:rsidRPr="009C7FD9" w:rsidRDefault="008B7DF3">
            <w:pPr>
              <w:spacing w:after="0" w:line="240" w:lineRule="auto"/>
              <w:jc w:val="both"/>
              <w:rPr>
                <w:lang w:val="ro-RO"/>
              </w:rPr>
            </w:pPr>
            <w:r w:rsidRPr="009C7FD9">
              <w:rPr>
                <w:rFonts w:ascii="Times New Roman" w:hAnsi="Times New Roman"/>
                <w:sz w:val="20"/>
                <w:szCs w:val="20"/>
                <w:lang w:val="ro-RO"/>
              </w:rPr>
              <w:t>30 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FB97D" w14:textId="77777777" w:rsidR="00DE414A" w:rsidRPr="009C7FD9" w:rsidRDefault="008B7DF3">
            <w:pPr>
              <w:spacing w:after="0" w:line="240" w:lineRule="auto"/>
              <w:jc w:val="both"/>
              <w:rPr>
                <w:lang w:val="ro-RO"/>
              </w:rPr>
            </w:pPr>
            <w:r w:rsidRPr="009C7FD9">
              <w:rPr>
                <w:rFonts w:ascii="Times New Roman" w:hAnsi="Times New Roman"/>
                <w:sz w:val="20"/>
                <w:szCs w:val="20"/>
                <w:lang w:val="ro-RO"/>
              </w:rPr>
              <w:t>2</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BDAA9" w14:textId="77777777" w:rsidR="00DE414A" w:rsidRPr="009C7FD9" w:rsidRDefault="008B7DF3">
            <w:pPr>
              <w:spacing w:after="0" w:line="240" w:lineRule="auto"/>
              <w:jc w:val="both"/>
              <w:rPr>
                <w:lang w:val="ro-RO"/>
              </w:rPr>
            </w:pPr>
            <w:r w:rsidRPr="009C7FD9">
              <w:rPr>
                <w:rFonts w:ascii="Times New Roman" w:hAnsi="Times New Roman"/>
                <w:sz w:val="20"/>
                <w:szCs w:val="20"/>
                <w:lang w:val="ro-RO"/>
              </w:rPr>
              <w:t>4 x 3.75 + 4 x 3.75</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04E9A" w14:textId="77777777" w:rsidR="00DE414A" w:rsidRPr="009C7FD9" w:rsidRDefault="008B7DF3">
            <w:pPr>
              <w:spacing w:after="0" w:line="240" w:lineRule="auto"/>
              <w:jc w:val="both"/>
              <w:rPr>
                <w:lang w:val="ro-RO"/>
              </w:rPr>
            </w:pPr>
            <w:r w:rsidRPr="009C7FD9">
              <w:rPr>
                <w:rFonts w:ascii="Times New Roman" w:hAnsi="Times New Roman"/>
                <w:sz w:val="20"/>
                <w:szCs w:val="20"/>
                <w:lang w:val="ro-RO"/>
              </w:rPr>
              <w:t>Moderată</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42F2E" w14:textId="77777777" w:rsidR="00DE414A" w:rsidRPr="009C7FD9" w:rsidRDefault="008B7DF3">
            <w:pPr>
              <w:spacing w:after="0" w:line="240" w:lineRule="auto"/>
              <w:jc w:val="both"/>
              <w:rPr>
                <w:lang w:val="ro-RO"/>
              </w:rPr>
            </w:pPr>
            <w:r w:rsidRPr="009C7FD9">
              <w:rPr>
                <w:rFonts w:ascii="Times New Roman" w:hAnsi="Times New Roman"/>
                <w:sz w:val="20"/>
                <w:szCs w:val="20"/>
                <w:lang w:val="ro-RO"/>
              </w:rPr>
              <w:t>bună</w:t>
            </w:r>
          </w:p>
        </w:tc>
      </w:tr>
      <w:tr w:rsidR="00DE414A" w:rsidRPr="009C7FD9" w14:paraId="689DA93E" w14:textId="77777777">
        <w:trPr>
          <w:trHeight w:val="442"/>
        </w:trPr>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C6AC3" w14:textId="77777777" w:rsidR="00DE414A" w:rsidRPr="009C7FD9" w:rsidRDefault="008B7DF3">
            <w:pPr>
              <w:spacing w:after="0" w:line="240" w:lineRule="auto"/>
              <w:jc w:val="both"/>
              <w:rPr>
                <w:lang w:val="ro-RO"/>
              </w:rPr>
            </w:pPr>
            <w:r w:rsidRPr="009C7FD9">
              <w:rPr>
                <w:rFonts w:ascii="Times New Roman" w:hAnsi="Times New Roman"/>
                <w:sz w:val="20"/>
                <w:szCs w:val="20"/>
                <w:lang w:val="ro-RO"/>
              </w:rPr>
              <w:t>Drum national R3</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86EEA" w14:textId="77777777" w:rsidR="00DE414A" w:rsidRPr="009C7FD9" w:rsidRDefault="008B7DF3">
            <w:pPr>
              <w:spacing w:after="0" w:line="240" w:lineRule="auto"/>
              <w:jc w:val="both"/>
              <w:rPr>
                <w:lang w:val="ro-RO"/>
              </w:rPr>
            </w:pPr>
            <w:r w:rsidRPr="009C7FD9">
              <w:rPr>
                <w:rFonts w:ascii="Times New Roman" w:hAnsi="Times New Roman"/>
                <w:sz w:val="20"/>
                <w:szCs w:val="20"/>
                <w:lang w:val="ro-RO"/>
              </w:rPr>
              <w:t>30 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3EA11" w14:textId="77777777" w:rsidR="00DE414A" w:rsidRPr="009C7FD9" w:rsidRDefault="008B7DF3">
            <w:pPr>
              <w:spacing w:after="0" w:line="240" w:lineRule="auto"/>
              <w:jc w:val="both"/>
              <w:rPr>
                <w:lang w:val="ro-RO"/>
              </w:rPr>
            </w:pPr>
            <w:r w:rsidRPr="009C7FD9">
              <w:rPr>
                <w:rFonts w:ascii="Times New Roman" w:hAnsi="Times New Roman"/>
                <w:sz w:val="20"/>
                <w:szCs w:val="20"/>
                <w:lang w:val="ro-RO"/>
              </w:rPr>
              <w:t>2</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74699" w14:textId="77777777" w:rsidR="00DE414A" w:rsidRPr="009C7FD9" w:rsidRDefault="008B7DF3">
            <w:pPr>
              <w:spacing w:after="0" w:line="240" w:lineRule="auto"/>
              <w:jc w:val="both"/>
              <w:rPr>
                <w:lang w:val="ro-RO"/>
              </w:rPr>
            </w:pPr>
            <w:r w:rsidRPr="009C7FD9">
              <w:rPr>
                <w:rFonts w:ascii="Times New Roman" w:hAnsi="Times New Roman"/>
                <w:sz w:val="20"/>
                <w:szCs w:val="20"/>
                <w:lang w:val="ro-RO"/>
              </w:rPr>
              <w:t>0.5 + 2 x 3.5 + 0.5 + 2.0 + 0.5 + 2 x 3.5 + 0.5</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C2CCF" w14:textId="77777777" w:rsidR="00DE414A" w:rsidRPr="009C7FD9" w:rsidRDefault="008B7DF3">
            <w:pPr>
              <w:spacing w:after="0" w:line="240" w:lineRule="auto"/>
              <w:jc w:val="both"/>
              <w:rPr>
                <w:lang w:val="ro-RO"/>
              </w:rPr>
            </w:pPr>
            <w:r w:rsidRPr="009C7FD9">
              <w:rPr>
                <w:rFonts w:ascii="Times New Roman" w:hAnsi="Times New Roman"/>
                <w:sz w:val="20"/>
                <w:szCs w:val="20"/>
                <w:lang w:val="ro-RO"/>
              </w:rPr>
              <w:t>Minimală</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FB0C7" w14:textId="77777777" w:rsidR="00DE414A" w:rsidRPr="009C7FD9" w:rsidRDefault="008B7DF3">
            <w:pPr>
              <w:spacing w:after="0" w:line="240" w:lineRule="auto"/>
              <w:jc w:val="both"/>
              <w:rPr>
                <w:lang w:val="ro-RO"/>
              </w:rPr>
            </w:pPr>
            <w:r w:rsidRPr="009C7FD9">
              <w:rPr>
                <w:rFonts w:ascii="Times New Roman" w:hAnsi="Times New Roman"/>
                <w:sz w:val="20"/>
                <w:szCs w:val="20"/>
                <w:lang w:val="ro-RO"/>
              </w:rPr>
              <w:t>bună</w:t>
            </w:r>
          </w:p>
        </w:tc>
      </w:tr>
      <w:tr w:rsidR="00DE414A" w:rsidRPr="009C7FD9" w14:paraId="6270F142" w14:textId="77777777">
        <w:trPr>
          <w:trHeight w:val="442"/>
        </w:trPr>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2AADC" w14:textId="77777777" w:rsidR="00DE414A" w:rsidRPr="009C7FD9" w:rsidRDefault="008B7DF3">
            <w:pPr>
              <w:spacing w:after="0" w:line="240" w:lineRule="auto"/>
              <w:jc w:val="both"/>
              <w:rPr>
                <w:lang w:val="ro-RO"/>
              </w:rPr>
            </w:pPr>
            <w:r w:rsidRPr="009C7FD9">
              <w:rPr>
                <w:rFonts w:ascii="Times New Roman" w:hAnsi="Times New Roman"/>
                <w:sz w:val="20"/>
                <w:szCs w:val="20"/>
                <w:lang w:val="ro-RO"/>
              </w:rPr>
              <w:t>Drum national M2 (Sectorul 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16CA6" w14:textId="77777777" w:rsidR="00DE414A" w:rsidRPr="009C7FD9" w:rsidRDefault="008B7DF3">
            <w:pPr>
              <w:spacing w:after="0" w:line="240" w:lineRule="auto"/>
              <w:jc w:val="both"/>
              <w:rPr>
                <w:lang w:val="ro-RO"/>
              </w:rPr>
            </w:pPr>
            <w:r w:rsidRPr="009C7FD9">
              <w:rPr>
                <w:rFonts w:ascii="Times New Roman" w:hAnsi="Times New Roman"/>
                <w:sz w:val="20"/>
                <w:szCs w:val="20"/>
                <w:lang w:val="ro-RO"/>
              </w:rPr>
              <w:t>18 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1F504" w14:textId="77777777" w:rsidR="00DE414A" w:rsidRPr="009C7FD9" w:rsidRDefault="008B7DF3">
            <w:pPr>
              <w:spacing w:after="0" w:line="240" w:lineRule="auto"/>
              <w:jc w:val="both"/>
              <w:rPr>
                <w:lang w:val="ro-RO"/>
              </w:rPr>
            </w:pPr>
            <w:r w:rsidRPr="009C7FD9">
              <w:rPr>
                <w:rFonts w:ascii="Times New Roman" w:hAnsi="Times New Roman"/>
                <w:sz w:val="20"/>
                <w:szCs w:val="20"/>
                <w:lang w:val="ro-RO"/>
              </w:rPr>
              <w:t>2</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19D0E" w14:textId="77777777" w:rsidR="00DE414A" w:rsidRPr="009C7FD9" w:rsidRDefault="008B7DF3">
            <w:pPr>
              <w:spacing w:after="0" w:line="240" w:lineRule="auto"/>
              <w:jc w:val="both"/>
              <w:rPr>
                <w:lang w:val="ro-RO"/>
              </w:rPr>
            </w:pPr>
            <w:r w:rsidRPr="009C7FD9">
              <w:rPr>
                <w:rFonts w:ascii="Times New Roman" w:hAnsi="Times New Roman"/>
                <w:sz w:val="20"/>
                <w:szCs w:val="20"/>
                <w:lang w:val="ro-RO"/>
              </w:rPr>
              <w:t>0.5 + 2 x 3.5 + 0.5 + 2.0 + 0.5 + 2 x 3.5 + 0.5</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2ECA4" w14:textId="77777777" w:rsidR="00DE414A" w:rsidRPr="009C7FD9" w:rsidRDefault="008B7DF3">
            <w:pPr>
              <w:spacing w:after="0" w:line="240" w:lineRule="auto"/>
              <w:jc w:val="both"/>
              <w:rPr>
                <w:lang w:val="ro-RO"/>
              </w:rPr>
            </w:pPr>
            <w:r w:rsidRPr="009C7FD9">
              <w:rPr>
                <w:rFonts w:ascii="Times New Roman" w:hAnsi="Times New Roman"/>
                <w:sz w:val="20"/>
                <w:szCs w:val="20"/>
                <w:lang w:val="ro-RO"/>
              </w:rPr>
              <w:t>Minimală</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D1F28" w14:textId="77777777" w:rsidR="00DE414A" w:rsidRPr="009C7FD9" w:rsidRDefault="008B7DF3">
            <w:pPr>
              <w:spacing w:after="0" w:line="240" w:lineRule="auto"/>
              <w:jc w:val="both"/>
              <w:rPr>
                <w:lang w:val="ro-RO"/>
              </w:rPr>
            </w:pPr>
            <w:r w:rsidRPr="009C7FD9">
              <w:rPr>
                <w:rFonts w:ascii="Times New Roman" w:hAnsi="Times New Roman"/>
                <w:sz w:val="20"/>
                <w:szCs w:val="20"/>
                <w:lang w:val="ro-RO"/>
              </w:rPr>
              <w:t>Foarte bună</w:t>
            </w:r>
          </w:p>
        </w:tc>
      </w:tr>
    </w:tbl>
    <w:p w14:paraId="21E465DE" w14:textId="77777777" w:rsidR="00DE414A" w:rsidRPr="009C7FD9" w:rsidRDefault="00DE414A">
      <w:pPr>
        <w:widowControl w:val="0"/>
        <w:spacing w:after="0" w:line="240" w:lineRule="auto"/>
        <w:jc w:val="both"/>
        <w:rPr>
          <w:rFonts w:ascii="Times New Roman" w:eastAsia="Times New Roman" w:hAnsi="Times New Roman" w:cs="Times New Roman"/>
          <w:sz w:val="26"/>
          <w:szCs w:val="26"/>
          <w:lang w:val="ro-RO"/>
        </w:rPr>
      </w:pPr>
    </w:p>
    <w:p w14:paraId="5224B6E9" w14:textId="77777777" w:rsidR="00DE414A" w:rsidRPr="009C7FD9" w:rsidRDefault="00DE414A">
      <w:pPr>
        <w:spacing w:after="0" w:line="240" w:lineRule="auto"/>
        <w:ind w:firstLine="708"/>
        <w:jc w:val="both"/>
        <w:rPr>
          <w:rFonts w:ascii="Times New Roman" w:eastAsia="Times New Roman" w:hAnsi="Times New Roman" w:cs="Times New Roman"/>
          <w:sz w:val="26"/>
          <w:szCs w:val="26"/>
          <w:lang w:val="ro-RO"/>
        </w:rPr>
      </w:pPr>
    </w:p>
    <w:p w14:paraId="6589EA80"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O altă arteră care alimentează zona cu trafic este strada Alexandru cel Bun din orașul Ialoveni — magistrală de importanță orășenească, care servește drept una dintre principalele intrări-ieșiri în localitate și preia o mare parte din traficul de tranzit Chișinău – Mileștii Mici, Chișinău – Costești.</w:t>
      </w:r>
    </w:p>
    <w:p w14:paraId="76F612E1"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Conform Planului Urbanistic General (PUG) al orașului Chișinău, este prevăzută realizarea unui nod denivelat la intersecția dintre Șos. Hîncești și str. Alexandru cel Bun, care va conecta drumurile naționale R3 și M2. Această infrastructură va facilita dezvoltarea ulterioară a drumului expres M2 în direcția sud-estică (Sectorul 6).</w:t>
      </w:r>
    </w:p>
    <w:p w14:paraId="593F2E88"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Terenurile care au generat elaborarea PUZ, fiind situate la periferia orașului, nu dispun de o legătură directă amenajată cu partea principală a localității. Centrul orașului Durlești poate fi accesat doar prin teritoriul orașului Chișinău din strada Ialoveni. În prezent, accesul spre terenurile în cauză se efectuează din partea șoselei Balcani, printr-un acces neasfaltat.</w:t>
      </w:r>
    </w:p>
    <w:p w14:paraId="67E90DB7"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Ținând cont de caracterul de zonă de tranzit rutier al zonei adiacente șos. Hîncești, infrastructura pietonală este amenajată doar în apropierea obiectivelor comerciale și de </w:t>
      </w:r>
      <w:r w:rsidRPr="009C7FD9">
        <w:rPr>
          <w:rFonts w:ascii="Times New Roman" w:hAnsi="Times New Roman"/>
          <w:sz w:val="26"/>
          <w:szCs w:val="26"/>
          <w:lang w:val="ro-RO"/>
        </w:rPr>
        <w:lastRenderedPageBreak/>
        <w:t xml:space="preserve">prestări servicii amplasate de-a lungul șoselei. Terenurile care au generat elaborarea PUZ se află parțial în raza de deservire a stațiilor de așteptare pentru transportul public interurban și la o distanță de aproximativ 700 m de stațiile troleibuzului nr. 36, situate pe strada Alexandru cel Bun, în orașul Ialoveni. Stațiile sunt dotate cu pavilioane de așteptare și treceri pietonale amenajate în proximitatea lor (a se vedea </w:t>
      </w:r>
      <w:r w:rsidRPr="009C7FD9">
        <w:rPr>
          <w:rFonts w:ascii="Times New Roman" w:hAnsi="Times New Roman"/>
          <w:i/>
          <w:iCs/>
          <w:sz w:val="26"/>
          <w:szCs w:val="26"/>
          <w:u w:color="FF0000"/>
          <w:lang w:val="ro-RO"/>
        </w:rPr>
        <w:t>Volumul III Piese desenate, plansa 9</w:t>
      </w:r>
      <w:r w:rsidRPr="009C7FD9">
        <w:rPr>
          <w:rFonts w:ascii="Times New Roman" w:hAnsi="Times New Roman"/>
          <w:sz w:val="26"/>
          <w:szCs w:val="26"/>
          <w:lang w:val="ro-RO"/>
        </w:rPr>
        <w:t>).</w:t>
      </w:r>
    </w:p>
    <w:p w14:paraId="72C01E69"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Pentru asigurarea functionarii rationale si confortabile a complexului planificat pe terenurile care au generat elaborarea PUZ se propun un sir de lucrari de amenajare si organizare a teritoriului care consta din:</w:t>
      </w:r>
    </w:p>
    <w:p w14:paraId="4F5BA8CA" w14:textId="77777777" w:rsidR="00DE414A" w:rsidRPr="009C7FD9" w:rsidRDefault="008B7DF3">
      <w:pPr>
        <w:spacing w:after="0" w:line="240" w:lineRule="auto"/>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 </w:t>
      </w:r>
      <w:r w:rsidRPr="009C7FD9">
        <w:rPr>
          <w:rFonts w:ascii="Times New Roman" w:hAnsi="Times New Roman"/>
          <w:sz w:val="26"/>
          <w:szCs w:val="26"/>
          <w:lang w:val="ro-RO"/>
        </w:rPr>
        <w:tab/>
        <w:t>‐ proiectarea unui sistem de circulație rutieră, care nu va crea obstacole pentru mișcarea transportului auto și public urban din orașele Chișinău și Durlești;</w:t>
      </w:r>
    </w:p>
    <w:p w14:paraId="0A6736F6"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amenajarea acceselor rutiere si pietonale confortabile în interiorul zonei planificate si in curțile blocurilor locative;</w:t>
      </w:r>
    </w:p>
    <w:p w14:paraId="34B42C39"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prevederea unor intrări‐ieșiri favorabile în spațiile subterane cu multe nivele, destinate parcării mijloacelor de transport ale locatarilor;</w:t>
      </w:r>
    </w:p>
    <w:p w14:paraId="7F114AAA"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 asigurarea accesului rutier și pietonal liber, precum și a parcărilor provizorii pentru obiectivele sociale, comerciale și prestări servicii. </w:t>
      </w:r>
    </w:p>
    <w:p w14:paraId="556A524B" w14:textId="77777777" w:rsidR="00DE414A" w:rsidRPr="009C7FD9" w:rsidRDefault="00DE414A">
      <w:pPr>
        <w:spacing w:after="0" w:line="240" w:lineRule="auto"/>
        <w:ind w:firstLine="851"/>
        <w:jc w:val="both"/>
        <w:rPr>
          <w:b/>
          <w:bCs/>
          <w:sz w:val="26"/>
          <w:szCs w:val="26"/>
          <w:lang w:val="ro-RO"/>
        </w:rPr>
      </w:pPr>
    </w:p>
    <w:p w14:paraId="6AE3EEDF" w14:textId="77777777" w:rsidR="00DE414A" w:rsidRPr="009C7FD9" w:rsidRDefault="008B7DF3">
      <w:pPr>
        <w:spacing w:after="0" w:line="240" w:lineRule="auto"/>
        <w:ind w:firstLine="708"/>
        <w:rPr>
          <w:rFonts w:ascii="Times New Roman" w:eastAsia="Times New Roman" w:hAnsi="Times New Roman" w:cs="Times New Roman"/>
          <w:b/>
          <w:bCs/>
          <w:sz w:val="26"/>
          <w:szCs w:val="26"/>
          <w:lang w:val="ro-RO"/>
        </w:rPr>
      </w:pPr>
      <w:r w:rsidRPr="009C7FD9">
        <w:rPr>
          <w:rFonts w:ascii="Times New Roman" w:hAnsi="Times New Roman"/>
          <w:b/>
          <w:bCs/>
          <w:sz w:val="26"/>
          <w:szCs w:val="26"/>
          <w:lang w:val="ro-RO"/>
        </w:rPr>
        <w:t>2.6 Caracteristica infrastructurii tehnico-edilitare</w:t>
      </w:r>
    </w:p>
    <w:p w14:paraId="454FC2DE" w14:textId="77777777" w:rsidR="00DE414A" w:rsidRPr="009C7FD9" w:rsidRDefault="00DE414A">
      <w:pPr>
        <w:spacing w:after="0" w:line="240" w:lineRule="auto"/>
        <w:ind w:firstLine="708"/>
        <w:jc w:val="both"/>
        <w:rPr>
          <w:rFonts w:ascii="Times New Roman" w:eastAsia="Times New Roman" w:hAnsi="Times New Roman" w:cs="Times New Roman"/>
          <w:sz w:val="26"/>
          <w:szCs w:val="26"/>
          <w:lang w:val="ro-RO"/>
        </w:rPr>
      </w:pPr>
    </w:p>
    <w:p w14:paraId="1FF3A12E"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Nivelul de dotare cu utilitati si perspectiva dezvoltarii infrastructurii tehnico-edilitare sunt urmatoare:</w:t>
      </w:r>
    </w:p>
    <w:p w14:paraId="607B3614"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retele magistrale de alimentare cu apa (Ø 500) sunt pozate de-a lungul șoselei Hîncești, dinspre drum, de la terenurile care au generat elaborarea PUZ;</w:t>
      </w:r>
    </w:p>
    <w:p w14:paraId="71D68B55"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retele de canalizare menajera sub presiune (Ø 400) sunt pozate de-a lungul șoselei Hîncești;</w:t>
      </w:r>
    </w:p>
    <w:p w14:paraId="4EAC3590"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retele de alimentare cu gaze naturale de presiune medie Ø426, de asemenea sunt pozate de-a lungul șoselei Hîncești. Distanța de la limita terenurilor care au generat elaborarea PUZ pana la conducta de gaze naturale constituie aproximativ 206.0 m;</w:t>
      </w:r>
    </w:p>
    <w:p w14:paraId="3F8FAE8D"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-canalizarea menajera gravitationala cu Ø300 se pozeaza pe teritoriul administrativ a or. Ialoveni in apropierea strazii Alexandru cel Bun; </w:t>
      </w:r>
    </w:p>
    <w:p w14:paraId="06283DE1"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 retele de telecomunicatii sunt amplasate de-a lungul sos. Hîncești din partea terenurilor, care au generat elaborarea PUZ; </w:t>
      </w:r>
    </w:p>
    <w:p w14:paraId="50DA8E5E"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 in zonă sunt prezente obiective de infrastructură de alimentare cu energie electrică, și anume PT-19, care este racordat la PDC 102 35/10 kV prin intermediul liniei electrice aeriene de 10 kV </w:t>
      </w:r>
      <w:r w:rsidRPr="009C7FD9">
        <w:rPr>
          <w:rFonts w:ascii="Times New Roman" w:hAnsi="Times New Roman"/>
          <w:sz w:val="26"/>
          <w:szCs w:val="26"/>
          <w:u w:color="00B050"/>
          <w:lang w:val="ro-RO"/>
        </w:rPr>
        <w:t>(a se vedea</w:t>
      </w:r>
      <w:r w:rsidRPr="009C7FD9">
        <w:rPr>
          <w:rFonts w:ascii="Times New Roman" w:hAnsi="Times New Roman"/>
          <w:color w:val="00B050"/>
          <w:sz w:val="26"/>
          <w:szCs w:val="26"/>
          <w:u w:color="00B050"/>
          <w:lang w:val="ro-RO"/>
        </w:rPr>
        <w:t xml:space="preserve"> </w:t>
      </w:r>
      <w:r w:rsidRPr="009C7FD9">
        <w:rPr>
          <w:rFonts w:ascii="Times New Roman" w:hAnsi="Times New Roman"/>
          <w:i/>
          <w:iCs/>
          <w:sz w:val="26"/>
          <w:szCs w:val="26"/>
          <w:u w:color="FF0000"/>
          <w:lang w:val="ro-RO"/>
        </w:rPr>
        <w:t>Volumul III Piese desenate, plansa 10</w:t>
      </w:r>
      <w:r w:rsidRPr="009C7FD9">
        <w:rPr>
          <w:rFonts w:ascii="Times New Roman" w:hAnsi="Times New Roman"/>
          <w:sz w:val="26"/>
          <w:szCs w:val="26"/>
          <w:lang w:val="ro-RO"/>
        </w:rPr>
        <w:t>).</w:t>
      </w:r>
    </w:p>
    <w:p w14:paraId="6B949DBD"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Punctele de racordare la toate aceste retele din preajma zonei examinate se vor determina prin avizele respective ale organismelor abilitate la etapa ulterioara de proiectare.</w:t>
      </w:r>
    </w:p>
    <w:p w14:paraId="3F744396"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Rețele termice in perimetrul examinat lipsesc și nu se consideră oportun de a le dezvoltă în această direcție. Propunerea este de a utiliza gazele naturale în calitate de sursă pentru prepararea agentului termic.</w:t>
      </w:r>
    </w:p>
    <w:p w14:paraId="6A51A8EE"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Retea de canalizare pluviala in zona examinate lipseste – se propune varianta de realizare a unui sistem propriu, autonom de colectare și epurare a scurgerilor pluviale. </w:t>
      </w:r>
    </w:p>
    <w:p w14:paraId="59CAB1B0" w14:textId="77777777" w:rsidR="00DE414A" w:rsidRPr="009C7FD9" w:rsidRDefault="00DE414A">
      <w:pPr>
        <w:spacing w:after="0" w:line="240" w:lineRule="auto"/>
        <w:ind w:firstLine="708"/>
        <w:rPr>
          <w:rFonts w:ascii="Times New Roman" w:eastAsia="Times New Roman" w:hAnsi="Times New Roman" w:cs="Times New Roman"/>
          <w:b/>
          <w:bCs/>
          <w:sz w:val="26"/>
          <w:szCs w:val="26"/>
          <w:lang w:val="ro-RO"/>
        </w:rPr>
      </w:pPr>
    </w:p>
    <w:p w14:paraId="500F971C" w14:textId="77777777" w:rsidR="00DE414A" w:rsidRPr="009C7FD9" w:rsidRDefault="00DE414A">
      <w:pPr>
        <w:spacing w:after="0" w:line="240" w:lineRule="auto"/>
        <w:ind w:firstLine="708"/>
        <w:rPr>
          <w:rFonts w:ascii="Times New Roman" w:eastAsia="Times New Roman" w:hAnsi="Times New Roman" w:cs="Times New Roman"/>
          <w:b/>
          <w:bCs/>
          <w:sz w:val="26"/>
          <w:szCs w:val="26"/>
          <w:lang w:val="ro-RO"/>
        </w:rPr>
      </w:pPr>
    </w:p>
    <w:p w14:paraId="0124F5C7" w14:textId="77777777" w:rsidR="00DE414A" w:rsidRPr="009C7FD9" w:rsidRDefault="008B7DF3">
      <w:pPr>
        <w:spacing w:after="0" w:line="240" w:lineRule="auto"/>
        <w:ind w:firstLine="708"/>
        <w:rPr>
          <w:rFonts w:ascii="Times New Roman" w:eastAsia="Times New Roman" w:hAnsi="Times New Roman" w:cs="Times New Roman"/>
          <w:b/>
          <w:bCs/>
          <w:sz w:val="26"/>
          <w:szCs w:val="26"/>
          <w:lang w:val="ro-RO"/>
        </w:rPr>
      </w:pPr>
      <w:r w:rsidRPr="009C7FD9">
        <w:rPr>
          <w:rFonts w:ascii="Times New Roman" w:hAnsi="Times New Roman"/>
          <w:b/>
          <w:bCs/>
          <w:sz w:val="26"/>
          <w:szCs w:val="26"/>
          <w:lang w:val="ro-RO"/>
        </w:rPr>
        <w:t>2.7 Concluzii in urma analizei situatiei existente</w:t>
      </w:r>
    </w:p>
    <w:p w14:paraId="01F5764A" w14:textId="77777777" w:rsidR="00DE414A" w:rsidRPr="009C7FD9" w:rsidRDefault="008B7DF3">
      <w:pPr>
        <w:spacing w:after="0" w:line="240" w:lineRule="auto"/>
        <w:ind w:firstLine="851"/>
        <w:rPr>
          <w:rFonts w:ascii="Times New Roman" w:eastAsia="Times New Roman" w:hAnsi="Times New Roman" w:cs="Times New Roman"/>
          <w:b/>
          <w:bCs/>
          <w:sz w:val="26"/>
          <w:szCs w:val="26"/>
          <w:lang w:val="ro-RO"/>
        </w:rPr>
      </w:pPr>
      <w:r w:rsidRPr="009C7FD9">
        <w:rPr>
          <w:rFonts w:ascii="Times New Roman" w:eastAsia="Times New Roman" w:hAnsi="Times New Roman" w:cs="Times New Roman"/>
          <w:b/>
          <w:bCs/>
          <w:sz w:val="26"/>
          <w:szCs w:val="26"/>
          <w:lang w:val="ro-RO"/>
        </w:rPr>
        <w:tab/>
      </w:r>
    </w:p>
    <w:p w14:paraId="40C7A1B1"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In urma analizei situatiei existente in contextul amplasarii in zona examinata a locuintelor colective de inaltime medie s-au constatat urmatoarele aspecte:</w:t>
      </w:r>
    </w:p>
    <w:p w14:paraId="4592DA1A"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lastRenderedPageBreak/>
        <w:t>- Terenurile private care au generat elaborarea PUZ fac parte din intravilanul destinat dezvoltării localității, însă nu au o destinație funcțională determinată și nici indicatori urbanistici stabiliți prin documentatie de urbanism aprobata.</w:t>
      </w:r>
    </w:p>
    <w:p w14:paraId="2DC5FE06"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Amplasamentul studiat, situat într-o zonă periurbană, beneficiază de o infrastructură rutieră și tehnico-edilitară bine dezvoltată. Prin intermediul șoselei Hîncești se efectuează legătura directă cu capitala, precum și cu rețeaua de drumuri externe în direcția sud. Totodată, zona dispune de rute de transport public municipal (Troleibuz nr. 36) și interurban, care se deplasează de la Gara de Sud. Cu toate acestea, este important de menționat lipsa legăturii directe între amplasament și centrul administrativ al orașului Durlești, precum și necesitatea examinării posibilelor soluții de dezvoltare a acesteia în etapele ulterioare de proiectare.</w:t>
      </w:r>
    </w:p>
    <w:p w14:paraId="1FAEF935"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Delimitările planimetrice sunt reprezentate de LEA 330 kV, cu zona de protecție de 30 m de la conductoarele marginale, fără devieri și pante accentuate ale reliefului.</w:t>
      </w:r>
    </w:p>
    <w:p w14:paraId="169B359B"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In Zona examinată în prezent este lipsa de infrastructura socială (școli, grădinițe) și de dotările necesare funcțiunii rezidențiale.</w:t>
      </w:r>
    </w:p>
    <w:p w14:paraId="5B643C7F" w14:textId="77777777" w:rsidR="00DE414A" w:rsidRPr="009C7FD9" w:rsidRDefault="00DE414A">
      <w:pPr>
        <w:spacing w:after="0" w:line="240" w:lineRule="auto"/>
        <w:jc w:val="both"/>
        <w:rPr>
          <w:rFonts w:ascii="Times New Roman" w:eastAsia="Times New Roman" w:hAnsi="Times New Roman" w:cs="Times New Roman"/>
          <w:sz w:val="26"/>
          <w:szCs w:val="26"/>
          <w:lang w:val="ro-RO"/>
        </w:rPr>
      </w:pPr>
    </w:p>
    <w:p w14:paraId="2F71AF07" w14:textId="77777777" w:rsidR="00DE414A" w:rsidRPr="009C7FD9" w:rsidRDefault="00DE414A">
      <w:pPr>
        <w:spacing w:after="0" w:line="240" w:lineRule="auto"/>
        <w:ind w:firstLine="851"/>
        <w:jc w:val="both"/>
        <w:rPr>
          <w:sz w:val="26"/>
          <w:szCs w:val="26"/>
          <w:lang w:val="ro-RO"/>
        </w:rPr>
      </w:pPr>
    </w:p>
    <w:p w14:paraId="37545FAF" w14:textId="77777777" w:rsidR="00DE414A" w:rsidRPr="009C7FD9" w:rsidRDefault="008B7DF3">
      <w:pPr>
        <w:spacing w:after="0" w:line="240" w:lineRule="auto"/>
        <w:jc w:val="both"/>
        <w:rPr>
          <w:rFonts w:ascii="Times New Roman" w:eastAsia="Times New Roman" w:hAnsi="Times New Roman" w:cs="Times New Roman"/>
          <w:b/>
          <w:bCs/>
          <w:sz w:val="26"/>
          <w:szCs w:val="26"/>
          <w:lang w:val="ro-RO"/>
        </w:rPr>
      </w:pPr>
      <w:r w:rsidRPr="009C7FD9">
        <w:rPr>
          <w:rFonts w:ascii="Times New Roman" w:hAnsi="Times New Roman"/>
          <w:b/>
          <w:bCs/>
          <w:sz w:val="26"/>
          <w:szCs w:val="26"/>
          <w:lang w:val="ro-RO"/>
        </w:rPr>
        <w:t>3. PROPUNERI DE DEZVOLTARE URBANISTICA</w:t>
      </w:r>
    </w:p>
    <w:p w14:paraId="3AE782A2" w14:textId="77777777" w:rsidR="00DE414A" w:rsidRPr="009C7FD9" w:rsidRDefault="00DE414A">
      <w:pPr>
        <w:spacing w:after="0" w:line="240" w:lineRule="auto"/>
        <w:ind w:firstLine="851"/>
        <w:jc w:val="both"/>
        <w:rPr>
          <w:rFonts w:ascii="Times New Roman" w:eastAsia="Times New Roman" w:hAnsi="Times New Roman" w:cs="Times New Roman"/>
          <w:b/>
          <w:bCs/>
          <w:sz w:val="26"/>
          <w:szCs w:val="26"/>
          <w:lang w:val="ro-RO"/>
        </w:rPr>
      </w:pPr>
    </w:p>
    <w:p w14:paraId="5E8B5452" w14:textId="77777777" w:rsidR="00DE414A" w:rsidRPr="009C7FD9" w:rsidRDefault="00DE414A">
      <w:pPr>
        <w:spacing w:after="0" w:line="240" w:lineRule="auto"/>
        <w:jc w:val="both"/>
        <w:rPr>
          <w:rFonts w:ascii="Times New Roman" w:eastAsia="Times New Roman" w:hAnsi="Times New Roman" w:cs="Times New Roman"/>
          <w:b/>
          <w:bCs/>
          <w:sz w:val="26"/>
          <w:szCs w:val="26"/>
          <w:u w:val="single"/>
          <w:lang w:val="ro-RO"/>
        </w:rPr>
      </w:pPr>
    </w:p>
    <w:p w14:paraId="222EB4F8" w14:textId="77777777" w:rsidR="00DE414A" w:rsidRPr="009C7FD9" w:rsidRDefault="008B7DF3">
      <w:pPr>
        <w:spacing w:after="0" w:line="240" w:lineRule="auto"/>
        <w:ind w:firstLine="708"/>
        <w:jc w:val="both"/>
        <w:rPr>
          <w:rFonts w:ascii="Times New Roman" w:eastAsia="Times New Roman" w:hAnsi="Times New Roman" w:cs="Times New Roman"/>
          <w:b/>
          <w:bCs/>
          <w:sz w:val="26"/>
          <w:szCs w:val="26"/>
          <w:lang w:val="ro-RO"/>
        </w:rPr>
      </w:pPr>
      <w:r w:rsidRPr="009C7FD9">
        <w:rPr>
          <w:rFonts w:ascii="Times New Roman" w:hAnsi="Times New Roman"/>
          <w:b/>
          <w:bCs/>
          <w:sz w:val="26"/>
          <w:szCs w:val="26"/>
          <w:lang w:val="ro-RO"/>
        </w:rPr>
        <w:t>3.1 Argumentarea solutiilor urbanistice</w:t>
      </w:r>
    </w:p>
    <w:p w14:paraId="74E14623" w14:textId="77777777" w:rsidR="00DE414A" w:rsidRPr="009C7FD9" w:rsidRDefault="00DE414A">
      <w:pPr>
        <w:spacing w:after="0" w:line="240" w:lineRule="auto"/>
        <w:jc w:val="both"/>
        <w:rPr>
          <w:rFonts w:ascii="Times New Roman" w:eastAsia="Times New Roman" w:hAnsi="Times New Roman" w:cs="Times New Roman"/>
          <w:b/>
          <w:bCs/>
          <w:sz w:val="24"/>
          <w:szCs w:val="24"/>
          <w:u w:val="single"/>
          <w:lang w:val="ro-RO"/>
        </w:rPr>
      </w:pPr>
    </w:p>
    <w:p w14:paraId="014CA7D4"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Suburbiile muicipiului Chisinau au un potential enorm de dezvoltare economica si urbana prin realizarea proiectelor complexelor locative dotate cu infrastructura sociala, culturala, spatii economice si de recreere.</w:t>
      </w:r>
    </w:p>
    <w:p w14:paraId="74CF0DE9"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Ca factor urbanistic de baza pentru dezvoltarea zonei examinate serveste amplasarea acesteia in vecinatatea apropiata de capitala si detinerea retelei de transport si infrastructurii tehnico-edilitare, de facto, comune pentru ambele orase. Acesti factori creaza facilitati pentru amplasarea in aceasta zona a constructiei cu locuinta de tip bloc, atragatoare pentru viitorii rezidenti.</w:t>
      </w:r>
    </w:p>
    <w:p w14:paraId="46558FB1" w14:textId="77777777" w:rsidR="00DE414A" w:rsidRPr="009C7FD9" w:rsidRDefault="008B7DF3">
      <w:pPr>
        <w:tabs>
          <w:tab w:val="left" w:pos="959"/>
        </w:tabs>
        <w:spacing w:after="0"/>
        <w:jc w:val="both"/>
        <w:rPr>
          <w:rFonts w:ascii="Times New Roman" w:eastAsia="Times New Roman" w:hAnsi="Times New Roman" w:cs="Times New Roman"/>
          <w:sz w:val="26"/>
          <w:szCs w:val="26"/>
          <w:lang w:val="ro-RO"/>
        </w:rPr>
      </w:pPr>
      <w:r w:rsidRPr="009C7FD9">
        <w:rPr>
          <w:rFonts w:ascii="Times New Roman" w:eastAsia="Times New Roman" w:hAnsi="Times New Roman" w:cs="Times New Roman"/>
          <w:sz w:val="26"/>
          <w:szCs w:val="26"/>
          <w:lang w:val="ro-RO"/>
        </w:rPr>
        <w:tab/>
        <w:t xml:space="preserve">Aceasta propunere se bazeaza pe prevederile PUG or. Durlesti,  aprobat prin Decizia </w:t>
      </w:r>
      <w:r w:rsidRPr="009C7FD9">
        <w:rPr>
          <w:rFonts w:ascii="Times New Roman" w:hAnsi="Times New Roman"/>
          <w:sz w:val="26"/>
          <w:szCs w:val="26"/>
          <w:lang w:val="ro-RO"/>
        </w:rPr>
        <w:t>nr. 4.24 din 24.04.2009 a Consiliului oraşului Durlesti cu Regulamentul local de urbanism aferent, care prevad pentru 71,0 ha din aria sectorului cadastral nr.0121216 (in care sunt amplasate terenurile care au generat elaborarea PUZ) si 47,4 ha din aria sectorului cadastral nr.0121210 constructia  a doua raioane locative, satelite ale orasului Durlesti cu infrastructura autonoma.</w:t>
      </w:r>
    </w:p>
    <w:p w14:paraId="5B765BD5" w14:textId="77777777" w:rsidR="00DE414A" w:rsidRPr="009C7FD9" w:rsidRDefault="00DE414A">
      <w:pPr>
        <w:spacing w:after="0" w:line="240" w:lineRule="auto"/>
        <w:jc w:val="both"/>
        <w:rPr>
          <w:sz w:val="26"/>
          <w:szCs w:val="26"/>
          <w:lang w:val="ro-RO"/>
        </w:rPr>
      </w:pPr>
    </w:p>
    <w:p w14:paraId="66ADCEBF" w14:textId="77777777" w:rsidR="00DE414A" w:rsidRPr="009C7FD9" w:rsidRDefault="008B7DF3">
      <w:pPr>
        <w:spacing w:after="0" w:line="240" w:lineRule="auto"/>
        <w:ind w:firstLine="708"/>
        <w:jc w:val="both"/>
        <w:rPr>
          <w:rFonts w:ascii="Times New Roman" w:eastAsia="Times New Roman" w:hAnsi="Times New Roman" w:cs="Times New Roman"/>
          <w:b/>
          <w:bCs/>
          <w:sz w:val="26"/>
          <w:szCs w:val="26"/>
          <w:lang w:val="ro-RO"/>
        </w:rPr>
      </w:pPr>
      <w:r w:rsidRPr="009C7FD9">
        <w:rPr>
          <w:rFonts w:ascii="Times New Roman" w:hAnsi="Times New Roman"/>
          <w:b/>
          <w:bCs/>
          <w:sz w:val="26"/>
          <w:szCs w:val="26"/>
          <w:lang w:val="ro-RO"/>
        </w:rPr>
        <w:t>3.2 Zonificarea funcţională – reglementări, solutii urbanistice</w:t>
      </w:r>
    </w:p>
    <w:p w14:paraId="34E16375" w14:textId="77777777" w:rsidR="00DE414A" w:rsidRPr="009C7FD9" w:rsidRDefault="008B7DF3">
      <w:pPr>
        <w:spacing w:after="0" w:line="240" w:lineRule="auto"/>
        <w:jc w:val="both"/>
        <w:rPr>
          <w:rFonts w:ascii="Times New Roman" w:eastAsia="Times New Roman" w:hAnsi="Times New Roman" w:cs="Times New Roman"/>
          <w:color w:val="FF0000"/>
          <w:sz w:val="26"/>
          <w:szCs w:val="26"/>
          <w:u w:color="FF0000"/>
          <w:lang w:val="ro-RO"/>
        </w:rPr>
      </w:pPr>
      <w:r w:rsidRPr="009C7FD9">
        <w:rPr>
          <w:rFonts w:ascii="Times New Roman" w:eastAsia="Times New Roman" w:hAnsi="Times New Roman" w:cs="Times New Roman"/>
          <w:color w:val="FF0000"/>
          <w:sz w:val="26"/>
          <w:szCs w:val="26"/>
          <w:u w:color="FF0000"/>
          <w:lang w:val="ro-RO"/>
        </w:rPr>
        <w:tab/>
      </w:r>
    </w:p>
    <w:p w14:paraId="45B152D3"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Pentru terenurile care au generat elaborarea PUZ se propune amplasarea unui complex cu blocuri locative multietajate, dotate cu infrastructura necesara functionarii: accese rutiere si pietonale, spatii inverzite si spatii de uz public destinate odihnei maturilor si jocurilor copiilor, obiective de deservire si comerciale amplasate la parterul blocurilor, parcari subterane pentru locatari si parcaje deschise pentru vizitatori, etc. Se preconizeaza o gradinita de copii cumulata cu scoala primara. Pentru asigurarea procesului de invatamant secundar ciclul I si II se propune organizarea transportului special – autobuz scolar pana la institutiile de invatamant respective. </w:t>
      </w:r>
    </w:p>
    <w:p w14:paraId="3EC341E4"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Complexul va fi format preponderent din blocuri cu regim de înălțime S+P+9E si in calitate de accent arhitectonic se prevede un bloc inalt cu regim de înălțime S+P+20E.  </w:t>
      </w:r>
      <w:r w:rsidRPr="009C7FD9">
        <w:rPr>
          <w:rFonts w:ascii="Times New Roman" w:hAnsi="Times New Roman"/>
          <w:sz w:val="26"/>
          <w:szCs w:val="26"/>
          <w:lang w:val="ro-RO"/>
        </w:rPr>
        <w:lastRenderedPageBreak/>
        <w:t xml:space="preserve">Recalajul reliefului poate fi folosit pentru diversificarea volumelor arhitecturale si in final sa serveasca unui confort vizual si psihologic de locuire.  </w:t>
      </w:r>
    </w:p>
    <w:p w14:paraId="63C3AE7A" w14:textId="77777777" w:rsidR="00DE414A" w:rsidRPr="009C7FD9" w:rsidRDefault="008B7DF3">
      <w:pPr>
        <w:tabs>
          <w:tab w:val="left" w:pos="9131"/>
        </w:tabs>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Gradinita de copii cumulata cu scoala primara se va pozitiona in partea centrala a zonei examinate pentru asigurarea accesibilitatii normative pentru toate directiile zonei. </w:t>
      </w:r>
    </w:p>
    <w:p w14:paraId="650978AD" w14:textId="77777777" w:rsidR="00DE414A" w:rsidRPr="009C7FD9" w:rsidRDefault="008B7DF3">
      <w:pPr>
        <w:tabs>
          <w:tab w:val="left" w:pos="9131"/>
        </w:tabs>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Solutiile propuse pentru zona planificata sunt concepute in felul pentru a asigura:</w:t>
      </w:r>
    </w:p>
    <w:p w14:paraId="37677671" w14:textId="77777777" w:rsidR="00DE414A" w:rsidRPr="009C7FD9" w:rsidRDefault="008B7DF3">
      <w:pPr>
        <w:tabs>
          <w:tab w:val="left" w:pos="9131"/>
        </w:tabs>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dotarea cu obiective sociale, comerciale si prestari servicii ce va permite functionarea autonoma a complexului propus;</w:t>
      </w:r>
    </w:p>
    <w:p w14:paraId="17378E9E" w14:textId="77777777" w:rsidR="00DE414A" w:rsidRPr="009C7FD9" w:rsidRDefault="008B7DF3">
      <w:pPr>
        <w:tabs>
          <w:tab w:val="left" w:pos="9131"/>
        </w:tabs>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amplasarea normativa a tuturor obiectivelor planificate, promovarea principiilor de coexistenta si compatibilitate;</w:t>
      </w:r>
    </w:p>
    <w:p w14:paraId="4966F467" w14:textId="77777777" w:rsidR="00DE414A" w:rsidRPr="009C7FD9" w:rsidRDefault="008B7DF3">
      <w:pPr>
        <w:tabs>
          <w:tab w:val="left" w:pos="9131"/>
        </w:tabs>
        <w:spacing w:after="0" w:line="240" w:lineRule="auto"/>
        <w:ind w:left="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prevederea unui nivel de confort superior pentru abitatia viitorilor locuitori;</w:t>
      </w:r>
    </w:p>
    <w:p w14:paraId="0DBAE551" w14:textId="77777777" w:rsidR="00DE414A" w:rsidRPr="009C7FD9" w:rsidRDefault="008B7DF3">
      <w:pPr>
        <w:tabs>
          <w:tab w:val="left" w:pos="9131"/>
        </w:tabs>
        <w:spacing w:after="0" w:line="240" w:lineRule="auto"/>
        <w:ind w:left="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 constituirea unui ansamblu residential si a unei siluete arhitectral-estetice unicate;  </w:t>
      </w:r>
    </w:p>
    <w:p w14:paraId="55FC1C5B" w14:textId="77777777" w:rsidR="00DE414A" w:rsidRPr="009C7FD9" w:rsidRDefault="008B7DF3">
      <w:pPr>
        <w:tabs>
          <w:tab w:val="left" w:pos="9131"/>
        </w:tabs>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amenajarea teritoriului planificat in conformitate cu exigentele normative urbanistice, antiincendiare, sanitare si ecologice.</w:t>
      </w:r>
    </w:p>
    <w:p w14:paraId="43D8B749" w14:textId="77777777" w:rsidR="00DE414A" w:rsidRPr="009C7FD9" w:rsidRDefault="00DE414A">
      <w:pPr>
        <w:tabs>
          <w:tab w:val="left" w:pos="9131"/>
        </w:tabs>
        <w:spacing w:after="0" w:line="240" w:lineRule="auto"/>
        <w:jc w:val="both"/>
        <w:rPr>
          <w:rFonts w:ascii="Times New Roman" w:eastAsia="Times New Roman" w:hAnsi="Times New Roman" w:cs="Times New Roman"/>
          <w:b/>
          <w:bCs/>
          <w:sz w:val="26"/>
          <w:szCs w:val="26"/>
          <w:lang w:val="ro-RO"/>
        </w:rPr>
      </w:pPr>
    </w:p>
    <w:p w14:paraId="6BFC3865" w14:textId="77777777" w:rsidR="00DE414A" w:rsidRPr="009C7FD9" w:rsidRDefault="008B7DF3">
      <w:pPr>
        <w:spacing w:after="0" w:line="24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Subzone functionale propuse </w:t>
      </w:r>
      <w:r w:rsidRPr="009C7FD9">
        <w:rPr>
          <w:rFonts w:ascii="Times New Roman" w:hAnsi="Times New Roman"/>
          <w:sz w:val="26"/>
          <w:szCs w:val="26"/>
          <w:u w:color="00B050"/>
          <w:lang w:val="ro-RO"/>
        </w:rPr>
        <w:t>(a se vedea</w:t>
      </w:r>
      <w:r w:rsidRPr="009C7FD9">
        <w:rPr>
          <w:rFonts w:ascii="Times New Roman" w:hAnsi="Times New Roman"/>
          <w:color w:val="00B050"/>
          <w:sz w:val="26"/>
          <w:szCs w:val="26"/>
          <w:u w:color="00B050"/>
          <w:lang w:val="ro-RO"/>
        </w:rPr>
        <w:t xml:space="preserve"> </w:t>
      </w:r>
      <w:r w:rsidRPr="009C7FD9">
        <w:rPr>
          <w:rFonts w:ascii="Times New Roman" w:hAnsi="Times New Roman"/>
          <w:i/>
          <w:iCs/>
          <w:sz w:val="26"/>
          <w:szCs w:val="26"/>
          <w:u w:color="FF0000"/>
          <w:lang w:val="ro-RO"/>
        </w:rPr>
        <w:t>Volumul III Piese desenate, plansa 13</w:t>
      </w:r>
      <w:r w:rsidRPr="009C7FD9">
        <w:rPr>
          <w:rFonts w:ascii="Times New Roman" w:hAnsi="Times New Roman"/>
          <w:sz w:val="26"/>
          <w:szCs w:val="26"/>
          <w:lang w:val="ro-RO"/>
        </w:rPr>
        <w:t>).</w:t>
      </w:r>
    </w:p>
    <w:p w14:paraId="460C6278" w14:textId="77777777" w:rsidR="00DE414A" w:rsidRPr="009C7FD9" w:rsidRDefault="00DE414A">
      <w:pPr>
        <w:tabs>
          <w:tab w:val="left" w:pos="9131"/>
        </w:tabs>
        <w:spacing w:after="0" w:line="240" w:lineRule="auto"/>
        <w:rPr>
          <w:rFonts w:ascii="Times New Roman" w:eastAsia="Times New Roman" w:hAnsi="Times New Roman" w:cs="Times New Roman"/>
          <w:sz w:val="26"/>
          <w:szCs w:val="26"/>
          <w:lang w:val="ro-RO"/>
        </w:rPr>
      </w:pPr>
    </w:p>
    <w:p w14:paraId="642A5F19" w14:textId="77777777" w:rsidR="00DE414A" w:rsidRPr="009C7FD9" w:rsidRDefault="008B7DF3">
      <w:pPr>
        <w:spacing w:after="0" w:line="240" w:lineRule="auto"/>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Ce  - Subzona  cu institutii educationale (gradinita de copii cumulata cu scoala primara)     </w:t>
      </w:r>
    </w:p>
    <w:p w14:paraId="488F2330" w14:textId="77777777" w:rsidR="00DE414A" w:rsidRPr="009C7FD9" w:rsidRDefault="008B7DF3">
      <w:pPr>
        <w:spacing w:after="0" w:line="240" w:lineRule="auto"/>
        <w:rPr>
          <w:rFonts w:ascii="Times New Roman" w:eastAsia="Times New Roman" w:hAnsi="Times New Roman" w:cs="Times New Roman"/>
          <w:sz w:val="26"/>
          <w:szCs w:val="26"/>
          <w:lang w:val="ro-RO"/>
        </w:rPr>
      </w:pPr>
      <w:r w:rsidRPr="009C7FD9">
        <w:rPr>
          <w:rFonts w:ascii="Times New Roman" w:hAnsi="Times New Roman"/>
          <w:sz w:val="26"/>
          <w:szCs w:val="26"/>
          <w:lang w:val="ro-RO"/>
        </w:rPr>
        <w:t>L2  - Subzonă cu blocuri locative cu regim de inaltime S+P+9E si S+P+20E</w:t>
      </w:r>
    </w:p>
    <w:p w14:paraId="3645D1DD" w14:textId="77777777" w:rsidR="00DE414A" w:rsidRPr="009C7FD9" w:rsidRDefault="008B7DF3">
      <w:pPr>
        <w:spacing w:after="0" w:line="240" w:lineRule="auto"/>
        <w:rPr>
          <w:rFonts w:ascii="Times New Roman" w:eastAsia="Times New Roman" w:hAnsi="Times New Roman" w:cs="Times New Roman"/>
          <w:sz w:val="26"/>
          <w:szCs w:val="26"/>
          <w:lang w:val="ro-RO"/>
        </w:rPr>
      </w:pPr>
      <w:r w:rsidRPr="009C7FD9">
        <w:rPr>
          <w:rFonts w:ascii="Times New Roman" w:hAnsi="Times New Roman"/>
          <w:sz w:val="26"/>
          <w:szCs w:val="26"/>
          <w:lang w:val="ro-RO"/>
        </w:rPr>
        <w:t>ZP - Subzona de protectie LEA 330 kV</w:t>
      </w:r>
    </w:p>
    <w:p w14:paraId="2F90D491" w14:textId="77777777" w:rsidR="00DE414A" w:rsidRPr="009C7FD9" w:rsidRDefault="00DE414A">
      <w:pPr>
        <w:spacing w:after="0" w:line="240" w:lineRule="auto"/>
        <w:ind w:firstLine="851"/>
        <w:rPr>
          <w:rFonts w:ascii="Times New Roman" w:eastAsia="Times New Roman" w:hAnsi="Times New Roman" w:cs="Times New Roman"/>
          <w:b/>
          <w:bCs/>
          <w:sz w:val="26"/>
          <w:szCs w:val="26"/>
          <w:lang w:val="ro-RO"/>
        </w:rPr>
      </w:pPr>
    </w:p>
    <w:p w14:paraId="62378AE0" w14:textId="77777777" w:rsidR="00DE414A" w:rsidRPr="009C7FD9" w:rsidRDefault="008B7DF3">
      <w:pPr>
        <w:spacing w:after="0" w:line="240" w:lineRule="auto"/>
        <w:ind w:firstLine="851"/>
        <w:rPr>
          <w:rFonts w:ascii="Times New Roman" w:eastAsia="Times New Roman" w:hAnsi="Times New Roman" w:cs="Times New Roman"/>
          <w:b/>
          <w:bCs/>
          <w:sz w:val="26"/>
          <w:szCs w:val="26"/>
          <w:lang w:val="ro-RO"/>
        </w:rPr>
      </w:pPr>
      <w:r w:rsidRPr="009C7FD9">
        <w:rPr>
          <w:rFonts w:ascii="Times New Roman" w:hAnsi="Times New Roman"/>
          <w:b/>
          <w:bCs/>
          <w:sz w:val="26"/>
          <w:szCs w:val="26"/>
          <w:lang w:val="ro-RO"/>
        </w:rPr>
        <w:t>3.3 Indici urbanistici pentru complexul propus</w:t>
      </w:r>
    </w:p>
    <w:p w14:paraId="07D7A92B" w14:textId="77777777" w:rsidR="00DE414A" w:rsidRPr="009C7FD9" w:rsidRDefault="008B7DF3">
      <w:pPr>
        <w:pStyle w:val="a5"/>
        <w:spacing w:after="0"/>
        <w:ind w:left="0" w:firstLine="851"/>
        <w:jc w:val="both"/>
        <w:rPr>
          <w:rFonts w:ascii="Times New Roman" w:eastAsia="Times New Roman" w:hAnsi="Times New Roman" w:cs="Times New Roman"/>
          <w:b/>
          <w:bCs/>
          <w:color w:val="FF0000"/>
          <w:sz w:val="26"/>
          <w:szCs w:val="26"/>
          <w:u w:color="FF0000"/>
          <w:lang w:val="ro-RO"/>
        </w:rPr>
      </w:pPr>
      <w:r w:rsidRPr="009C7FD9">
        <w:rPr>
          <w:rFonts w:ascii="Times New Roman" w:hAnsi="Times New Roman"/>
          <w:b/>
          <w:bCs/>
          <w:color w:val="FF0000"/>
          <w:sz w:val="26"/>
          <w:szCs w:val="26"/>
          <w:u w:color="FF0000"/>
          <w:lang w:val="ro-RO"/>
        </w:rPr>
        <w:t xml:space="preserve"> </w:t>
      </w:r>
    </w:p>
    <w:p w14:paraId="77817869" w14:textId="77777777" w:rsidR="00DE414A" w:rsidRPr="009C7FD9" w:rsidRDefault="008B7DF3">
      <w:pPr>
        <w:spacing w:after="0"/>
        <w:ind w:firstLine="851"/>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Metodologia de calcul a indicilor urbanistici pentru terenurile care au generat elaborarea PUZ a fost efectuată în conformitate cu NCM B.01.01:2019 p.3.29, NCM B.01.05:2019 p.5.3 şi p.7.6. </w:t>
      </w:r>
    </w:p>
    <w:p w14:paraId="53DF45FA" w14:textId="3BD5C242" w:rsidR="00DE414A" w:rsidRPr="009C7FD9" w:rsidRDefault="008B7DF3" w:rsidP="009C7FD9">
      <w:pPr>
        <w:spacing w:after="0"/>
        <w:ind w:firstLine="851"/>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Calculul numarului de copii cu varsta prescolara si scolara a fost efectuat conform setului de date al Biroului National de Statistica al RM „Populatia stabila pe raioane, varste, medii si sexe la inceputul anului, 2007-2019”, populatia urbana a mun.Chisinau este 756745 locuitori.</w:t>
      </w:r>
    </w:p>
    <w:p w14:paraId="378C64CF" w14:textId="77777777" w:rsidR="00DE414A" w:rsidRPr="009C7FD9" w:rsidRDefault="008B7DF3">
      <w:pPr>
        <w:spacing w:after="0"/>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Suprafata zonei PUZ</w:t>
      </w:r>
      <w:r w:rsidRPr="009C7FD9">
        <w:rPr>
          <w:rFonts w:ascii="Times New Roman" w:hAnsi="Times New Roman"/>
          <w:sz w:val="26"/>
          <w:szCs w:val="26"/>
          <w:lang w:val="ro-RO"/>
        </w:rPr>
        <w:tab/>
      </w:r>
      <w:r w:rsidRPr="009C7FD9">
        <w:rPr>
          <w:rFonts w:ascii="Times New Roman" w:hAnsi="Times New Roman"/>
          <w:sz w:val="26"/>
          <w:szCs w:val="26"/>
          <w:lang w:val="ro-RO"/>
        </w:rPr>
        <w:tab/>
      </w:r>
      <w:r w:rsidRPr="009C7FD9">
        <w:rPr>
          <w:rFonts w:ascii="Times New Roman" w:hAnsi="Times New Roman"/>
          <w:sz w:val="26"/>
          <w:szCs w:val="26"/>
          <w:lang w:val="ro-RO"/>
        </w:rPr>
        <w:tab/>
      </w:r>
      <w:r w:rsidRPr="009C7FD9">
        <w:rPr>
          <w:rFonts w:ascii="Times New Roman" w:hAnsi="Times New Roman"/>
          <w:sz w:val="26"/>
          <w:szCs w:val="26"/>
          <w:lang w:val="ro-RO"/>
        </w:rPr>
        <w:tab/>
      </w:r>
      <w:r w:rsidRPr="009C7FD9">
        <w:rPr>
          <w:rFonts w:ascii="Times New Roman" w:hAnsi="Times New Roman"/>
          <w:sz w:val="26"/>
          <w:szCs w:val="26"/>
          <w:lang w:val="ro-RO"/>
        </w:rPr>
        <w:tab/>
      </w:r>
      <w:r w:rsidRPr="009C7FD9">
        <w:rPr>
          <w:rFonts w:ascii="Times New Roman" w:hAnsi="Times New Roman"/>
          <w:sz w:val="26"/>
          <w:szCs w:val="26"/>
          <w:lang w:val="ro-RO"/>
        </w:rPr>
        <w:tab/>
        <w:t>11.0 ha</w:t>
      </w:r>
    </w:p>
    <w:p w14:paraId="20041CA3" w14:textId="77777777" w:rsidR="00DE414A" w:rsidRPr="009C7FD9" w:rsidRDefault="008B7DF3">
      <w:pPr>
        <w:spacing w:after="0" w:line="36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Suprafata terenului pentru edificarea blocurilor locative</w:t>
      </w:r>
      <w:r w:rsidRPr="009C7FD9">
        <w:rPr>
          <w:rFonts w:ascii="Times New Roman" w:hAnsi="Times New Roman"/>
          <w:sz w:val="26"/>
          <w:szCs w:val="26"/>
          <w:lang w:val="ro-RO"/>
        </w:rPr>
        <w:tab/>
        <w:t>9.1 ha</w:t>
      </w:r>
    </w:p>
    <w:p w14:paraId="58CB5EF9" w14:textId="77777777" w:rsidR="00DE414A" w:rsidRPr="009C7FD9" w:rsidRDefault="008B7DF3">
      <w:pPr>
        <w:spacing w:after="0" w:line="36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Suprafata construita la sol</w:t>
      </w:r>
      <w:r w:rsidRPr="009C7FD9">
        <w:rPr>
          <w:rFonts w:ascii="Times New Roman" w:hAnsi="Times New Roman"/>
          <w:sz w:val="26"/>
          <w:szCs w:val="26"/>
          <w:lang w:val="ro-RO"/>
        </w:rPr>
        <w:tab/>
      </w:r>
      <w:r w:rsidRPr="009C7FD9">
        <w:rPr>
          <w:rFonts w:ascii="Times New Roman" w:hAnsi="Times New Roman"/>
          <w:sz w:val="26"/>
          <w:szCs w:val="26"/>
          <w:lang w:val="ro-RO"/>
        </w:rPr>
        <w:tab/>
      </w:r>
      <w:r w:rsidRPr="009C7FD9">
        <w:rPr>
          <w:rFonts w:ascii="Times New Roman" w:hAnsi="Times New Roman"/>
          <w:sz w:val="26"/>
          <w:szCs w:val="26"/>
          <w:lang w:val="ro-RO"/>
        </w:rPr>
        <w:tab/>
      </w:r>
      <w:r w:rsidRPr="009C7FD9">
        <w:rPr>
          <w:rFonts w:ascii="Times New Roman" w:hAnsi="Times New Roman"/>
          <w:sz w:val="26"/>
          <w:szCs w:val="26"/>
          <w:lang w:val="ro-RO"/>
        </w:rPr>
        <w:tab/>
      </w:r>
      <w:r w:rsidRPr="009C7FD9">
        <w:rPr>
          <w:rFonts w:ascii="Times New Roman" w:hAnsi="Times New Roman"/>
          <w:sz w:val="26"/>
          <w:szCs w:val="26"/>
          <w:lang w:val="ro-RO"/>
        </w:rPr>
        <w:tab/>
      </w:r>
      <w:r w:rsidRPr="009C7FD9">
        <w:rPr>
          <w:rFonts w:ascii="Times New Roman" w:hAnsi="Times New Roman"/>
          <w:sz w:val="26"/>
          <w:szCs w:val="26"/>
          <w:lang w:val="ro-RO"/>
        </w:rPr>
        <w:tab/>
        <w:t>35 000m.p.</w:t>
      </w:r>
    </w:p>
    <w:p w14:paraId="0D07546C" w14:textId="77777777" w:rsidR="00DE414A" w:rsidRPr="009C7FD9" w:rsidRDefault="008B7DF3">
      <w:pPr>
        <w:spacing w:after="0" w:line="36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Suprafata desfasurata</w:t>
      </w:r>
      <w:r w:rsidRPr="009C7FD9">
        <w:rPr>
          <w:rFonts w:ascii="Times New Roman" w:hAnsi="Times New Roman"/>
          <w:sz w:val="26"/>
          <w:szCs w:val="26"/>
          <w:lang w:val="ro-RO"/>
        </w:rPr>
        <w:tab/>
      </w:r>
      <w:r w:rsidRPr="009C7FD9">
        <w:rPr>
          <w:rFonts w:ascii="Times New Roman" w:hAnsi="Times New Roman"/>
          <w:sz w:val="26"/>
          <w:szCs w:val="26"/>
          <w:lang w:val="ro-RO"/>
        </w:rPr>
        <w:tab/>
      </w:r>
      <w:r w:rsidRPr="009C7FD9">
        <w:rPr>
          <w:rFonts w:ascii="Times New Roman" w:hAnsi="Times New Roman"/>
          <w:sz w:val="26"/>
          <w:szCs w:val="26"/>
          <w:lang w:val="ro-RO"/>
        </w:rPr>
        <w:tab/>
      </w:r>
      <w:r w:rsidRPr="009C7FD9">
        <w:rPr>
          <w:rFonts w:ascii="Times New Roman" w:hAnsi="Times New Roman"/>
          <w:sz w:val="26"/>
          <w:szCs w:val="26"/>
          <w:lang w:val="ro-RO"/>
        </w:rPr>
        <w:tab/>
      </w:r>
      <w:r w:rsidRPr="009C7FD9">
        <w:rPr>
          <w:rFonts w:ascii="Times New Roman" w:hAnsi="Times New Roman"/>
          <w:sz w:val="26"/>
          <w:szCs w:val="26"/>
          <w:lang w:val="ro-RO"/>
        </w:rPr>
        <w:tab/>
      </w:r>
      <w:r w:rsidRPr="009C7FD9">
        <w:rPr>
          <w:rFonts w:ascii="Times New Roman" w:hAnsi="Times New Roman"/>
          <w:sz w:val="26"/>
          <w:szCs w:val="26"/>
          <w:lang w:val="ro-RO"/>
        </w:rPr>
        <w:tab/>
        <w:t>370 000 m.p.</w:t>
      </w:r>
    </w:p>
    <w:p w14:paraId="6D3E5E2A" w14:textId="77777777" w:rsidR="00DE414A" w:rsidRPr="009C7FD9" w:rsidRDefault="008B7DF3">
      <w:pPr>
        <w:spacing w:after="0" w:line="360" w:lineRule="auto"/>
        <w:ind w:left="708"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POT maxim - 40%</w:t>
      </w:r>
    </w:p>
    <w:p w14:paraId="0CAF7489" w14:textId="77777777" w:rsidR="00DE414A" w:rsidRPr="009C7FD9" w:rsidRDefault="008B7DF3">
      <w:pPr>
        <w:spacing w:after="0" w:line="360" w:lineRule="auto"/>
        <w:ind w:left="708"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CUT maxim - 3.8 </w:t>
      </w:r>
    </w:p>
    <w:p w14:paraId="4216683D" w14:textId="77777777" w:rsidR="00DE414A" w:rsidRPr="009C7FD9" w:rsidRDefault="008B7DF3">
      <w:pPr>
        <w:spacing w:after="0" w:line="36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Fond locativ </w:t>
      </w:r>
      <w:r w:rsidRPr="009C7FD9">
        <w:rPr>
          <w:rFonts w:ascii="Times New Roman" w:hAnsi="Times New Roman"/>
          <w:sz w:val="26"/>
          <w:szCs w:val="26"/>
          <w:lang w:val="ro-RO"/>
        </w:rPr>
        <w:tab/>
      </w:r>
      <w:r w:rsidRPr="009C7FD9">
        <w:rPr>
          <w:rFonts w:ascii="Times New Roman" w:hAnsi="Times New Roman"/>
          <w:sz w:val="26"/>
          <w:szCs w:val="26"/>
          <w:lang w:val="ro-RO"/>
        </w:rPr>
        <w:tab/>
      </w:r>
      <w:r w:rsidRPr="009C7FD9">
        <w:rPr>
          <w:rFonts w:ascii="Times New Roman" w:hAnsi="Times New Roman"/>
          <w:sz w:val="26"/>
          <w:szCs w:val="26"/>
          <w:lang w:val="ro-RO"/>
        </w:rPr>
        <w:tab/>
        <w:t>- 250 000m.p.</w:t>
      </w:r>
    </w:p>
    <w:p w14:paraId="70A9B609" w14:textId="77777777" w:rsidR="00DE414A" w:rsidRPr="009C7FD9" w:rsidRDefault="008B7DF3">
      <w:pPr>
        <w:spacing w:after="0" w:line="36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Apartamente (200 m.p) </w:t>
      </w:r>
      <w:r w:rsidRPr="009C7FD9">
        <w:rPr>
          <w:rFonts w:ascii="Times New Roman" w:hAnsi="Times New Roman"/>
          <w:sz w:val="26"/>
          <w:szCs w:val="26"/>
          <w:lang w:val="ro-RO"/>
        </w:rPr>
        <w:tab/>
        <w:t xml:space="preserve">- 1250 </w:t>
      </w:r>
      <w:r w:rsidRPr="009C7FD9">
        <w:rPr>
          <w:rFonts w:ascii="Times New Roman" w:hAnsi="Times New Roman"/>
          <w:sz w:val="26"/>
          <w:szCs w:val="26"/>
          <w:lang w:val="ro-RO"/>
        </w:rPr>
        <w:tab/>
      </w:r>
      <w:r w:rsidRPr="009C7FD9">
        <w:rPr>
          <w:rFonts w:ascii="Times New Roman" w:hAnsi="Times New Roman"/>
          <w:sz w:val="26"/>
          <w:szCs w:val="26"/>
          <w:lang w:val="ro-RO"/>
        </w:rPr>
        <w:tab/>
      </w:r>
      <w:r w:rsidRPr="009C7FD9">
        <w:rPr>
          <w:rFonts w:ascii="Times New Roman" w:hAnsi="Times New Roman"/>
          <w:sz w:val="26"/>
          <w:szCs w:val="26"/>
          <w:lang w:val="ro-RO"/>
        </w:rPr>
        <w:tab/>
      </w:r>
    </w:p>
    <w:p w14:paraId="39B97B38" w14:textId="77777777" w:rsidR="00DE414A" w:rsidRPr="009C7FD9" w:rsidRDefault="008B7DF3">
      <w:pPr>
        <w:spacing w:after="0" w:line="36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Locuitori </w:t>
      </w:r>
      <w:r w:rsidRPr="009C7FD9">
        <w:rPr>
          <w:rFonts w:ascii="Times New Roman" w:hAnsi="Times New Roman"/>
          <w:sz w:val="26"/>
          <w:szCs w:val="26"/>
          <w:lang w:val="ro-RO"/>
        </w:rPr>
        <w:tab/>
      </w:r>
      <w:r w:rsidRPr="009C7FD9">
        <w:rPr>
          <w:rFonts w:ascii="Times New Roman" w:hAnsi="Times New Roman"/>
          <w:sz w:val="26"/>
          <w:szCs w:val="26"/>
          <w:lang w:val="ro-RO"/>
        </w:rPr>
        <w:tab/>
      </w:r>
      <w:r w:rsidRPr="009C7FD9">
        <w:rPr>
          <w:rFonts w:ascii="Times New Roman" w:hAnsi="Times New Roman"/>
          <w:sz w:val="26"/>
          <w:szCs w:val="26"/>
          <w:lang w:val="ro-RO"/>
        </w:rPr>
        <w:tab/>
        <w:t>- 3750</w:t>
      </w:r>
    </w:p>
    <w:p w14:paraId="1BB8E83D" w14:textId="77777777" w:rsidR="00DE414A" w:rsidRPr="009C7FD9" w:rsidRDefault="008B7DF3">
      <w:pPr>
        <w:spacing w:after="0" w:line="36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Locuri necesare in gradinita de copii - 110</w:t>
      </w:r>
    </w:p>
    <w:p w14:paraId="1FB23E49" w14:textId="77777777" w:rsidR="00DE414A" w:rsidRPr="009C7FD9" w:rsidRDefault="008B7DF3">
      <w:pPr>
        <w:spacing w:after="0" w:line="36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Locuri necesare in scoala primara - 165</w:t>
      </w:r>
      <w:r w:rsidRPr="009C7FD9">
        <w:rPr>
          <w:rFonts w:ascii="Times New Roman" w:hAnsi="Times New Roman"/>
          <w:sz w:val="26"/>
          <w:szCs w:val="26"/>
          <w:lang w:val="ro-RO"/>
        </w:rPr>
        <w:tab/>
      </w:r>
      <w:r w:rsidRPr="009C7FD9">
        <w:rPr>
          <w:rFonts w:ascii="Times New Roman" w:hAnsi="Times New Roman"/>
          <w:sz w:val="26"/>
          <w:szCs w:val="26"/>
          <w:lang w:val="ro-RO"/>
        </w:rPr>
        <w:tab/>
      </w:r>
      <w:r w:rsidRPr="009C7FD9">
        <w:rPr>
          <w:rFonts w:ascii="Times New Roman" w:hAnsi="Times New Roman"/>
          <w:sz w:val="26"/>
          <w:szCs w:val="26"/>
          <w:lang w:val="ro-RO"/>
        </w:rPr>
        <w:tab/>
      </w:r>
    </w:p>
    <w:p w14:paraId="140C2CFF" w14:textId="77777777" w:rsidR="00DE414A" w:rsidRPr="009C7FD9" w:rsidRDefault="008B7DF3">
      <w:pPr>
        <w:spacing w:after="0" w:line="360" w:lineRule="auto"/>
        <w:ind w:firstLine="708"/>
        <w:jc w:val="both"/>
        <w:rPr>
          <w:rFonts w:ascii="Times New Roman" w:eastAsia="Times New Roman" w:hAnsi="Times New Roman" w:cs="Times New Roman"/>
          <w:sz w:val="26"/>
          <w:szCs w:val="26"/>
          <w:lang w:val="ro-RO"/>
        </w:rPr>
      </w:pPr>
      <w:r w:rsidRPr="009C7FD9">
        <w:rPr>
          <w:rFonts w:ascii="Times New Roman" w:hAnsi="Times New Roman"/>
          <w:sz w:val="26"/>
          <w:szCs w:val="26"/>
          <w:lang w:val="ro-RO"/>
        </w:rPr>
        <w:t xml:space="preserve">Suprafata necesara pentru gradinita cumulata </w:t>
      </w:r>
    </w:p>
    <w:p w14:paraId="3226E823" w14:textId="77777777" w:rsidR="00DE414A" w:rsidRPr="009C7FD9" w:rsidRDefault="008B7DF3">
      <w:pPr>
        <w:spacing w:after="0" w:line="360" w:lineRule="auto"/>
        <w:ind w:firstLine="708"/>
        <w:jc w:val="both"/>
        <w:rPr>
          <w:lang w:val="ro-RO"/>
        </w:rPr>
      </w:pPr>
      <w:r w:rsidRPr="009C7FD9">
        <w:rPr>
          <w:rFonts w:ascii="Times New Roman" w:hAnsi="Times New Roman"/>
          <w:sz w:val="26"/>
          <w:szCs w:val="26"/>
          <w:lang w:val="ro-RO"/>
        </w:rPr>
        <w:t>cu scoala primara</w:t>
      </w:r>
      <w:r w:rsidRPr="009C7FD9">
        <w:rPr>
          <w:rFonts w:ascii="Times New Roman" w:hAnsi="Times New Roman"/>
          <w:sz w:val="26"/>
          <w:szCs w:val="26"/>
          <w:lang w:val="ro-RO"/>
        </w:rPr>
        <w:tab/>
        <w:t>- 1.2 ha</w:t>
      </w:r>
      <w:r w:rsidRPr="009C7FD9">
        <w:rPr>
          <w:sz w:val="26"/>
          <w:szCs w:val="26"/>
          <w:lang w:val="ro-RO"/>
        </w:rPr>
        <w:tab/>
      </w:r>
    </w:p>
    <w:sectPr w:rsidR="00DE414A" w:rsidRPr="009C7FD9">
      <w:headerReference w:type="default" r:id="rId7"/>
      <w:footerReference w:type="default" r:id="rId8"/>
      <w:headerReference w:type="first" r:id="rId9"/>
      <w:footerReference w:type="first" r:id="rId10"/>
      <w:pgSz w:w="11900" w:h="16840"/>
      <w:pgMar w:top="680" w:right="851" w:bottom="680" w:left="1418" w:header="709" w:footer="709"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15389" w14:textId="77777777" w:rsidR="000A2B65" w:rsidRDefault="000A2B65">
      <w:pPr>
        <w:spacing w:after="0" w:line="240" w:lineRule="auto"/>
      </w:pPr>
      <w:r>
        <w:separator/>
      </w:r>
    </w:p>
  </w:endnote>
  <w:endnote w:type="continuationSeparator" w:id="0">
    <w:p w14:paraId="722FF580" w14:textId="77777777" w:rsidR="000A2B65" w:rsidRDefault="000A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w:altName w:val="Arial"/>
    <w:charset w:val="00"/>
    <w:family w:val="roman"/>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0317" w14:textId="77777777" w:rsidR="00DE414A" w:rsidRDefault="008B7DF3">
    <w:pPr>
      <w:pStyle w:val="a4"/>
      <w:jc w:val="right"/>
    </w:pPr>
    <w:r>
      <w:fldChar w:fldCharType="begin"/>
    </w:r>
    <w:r>
      <w:instrText xml:space="preserve"> PAGE </w:instrText>
    </w:r>
    <w:r>
      <w:fldChar w:fldCharType="separate"/>
    </w:r>
    <w:r w:rsidR="009C7FD9">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5ECE" w14:textId="77777777" w:rsidR="00DE414A" w:rsidRDefault="00DE414A">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86E7" w14:textId="77777777" w:rsidR="000A2B65" w:rsidRDefault="000A2B65">
      <w:pPr>
        <w:spacing w:after="0" w:line="240" w:lineRule="auto"/>
      </w:pPr>
      <w:r>
        <w:separator/>
      </w:r>
    </w:p>
  </w:footnote>
  <w:footnote w:type="continuationSeparator" w:id="0">
    <w:p w14:paraId="6940C003" w14:textId="77777777" w:rsidR="000A2B65" w:rsidRDefault="000A2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C9DF" w14:textId="77777777" w:rsidR="00DE414A" w:rsidRDefault="00DE414A">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A94A" w14:textId="77777777" w:rsidR="00DE414A" w:rsidRDefault="00DE414A">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63C73"/>
    <w:multiLevelType w:val="hybridMultilevel"/>
    <w:tmpl w:val="95CE8E74"/>
    <w:numStyleLink w:val="ImportedStyle1"/>
  </w:abstractNum>
  <w:abstractNum w:abstractNumId="1" w15:restartNumberingAfterBreak="0">
    <w:nsid w:val="5F062335"/>
    <w:multiLevelType w:val="hybridMultilevel"/>
    <w:tmpl w:val="D43C7902"/>
    <w:styleLink w:val="ImportedStyle2"/>
    <w:lvl w:ilvl="0" w:tplc="BD88B1A6">
      <w:start w:val="1"/>
      <w:numFmt w:val="bullet"/>
      <w:lvlText w:val="·"/>
      <w:lvlJc w:val="left"/>
      <w:pPr>
        <w:tabs>
          <w:tab w:val="left" w:pos="7095"/>
        </w:tabs>
        <w:ind w:left="70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FA5064">
      <w:start w:val="1"/>
      <w:numFmt w:val="bullet"/>
      <w:lvlText w:val="o"/>
      <w:lvlJc w:val="left"/>
      <w:pPr>
        <w:tabs>
          <w:tab w:val="left" w:pos="7095"/>
        </w:tabs>
        <w:ind w:left="14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225C50">
      <w:start w:val="1"/>
      <w:numFmt w:val="bullet"/>
      <w:lvlText w:val="▪"/>
      <w:lvlJc w:val="left"/>
      <w:pPr>
        <w:tabs>
          <w:tab w:val="left" w:pos="7095"/>
        </w:tabs>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F64120">
      <w:start w:val="1"/>
      <w:numFmt w:val="bullet"/>
      <w:lvlText w:val="·"/>
      <w:lvlJc w:val="left"/>
      <w:pPr>
        <w:tabs>
          <w:tab w:val="left" w:pos="7095"/>
        </w:tabs>
        <w:ind w:left="286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BC27CA">
      <w:start w:val="1"/>
      <w:numFmt w:val="bullet"/>
      <w:lvlText w:val="o"/>
      <w:lvlJc w:val="left"/>
      <w:pPr>
        <w:tabs>
          <w:tab w:val="left" w:pos="7095"/>
        </w:tabs>
        <w:ind w:left="358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7AD79A">
      <w:start w:val="1"/>
      <w:numFmt w:val="bullet"/>
      <w:lvlText w:val="▪"/>
      <w:lvlJc w:val="left"/>
      <w:pPr>
        <w:tabs>
          <w:tab w:val="left" w:pos="7095"/>
        </w:tabs>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82DA6">
      <w:start w:val="1"/>
      <w:numFmt w:val="bullet"/>
      <w:lvlText w:val="·"/>
      <w:lvlJc w:val="left"/>
      <w:pPr>
        <w:tabs>
          <w:tab w:val="left" w:pos="7095"/>
        </w:tabs>
        <w:ind w:left="502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B4115A">
      <w:start w:val="1"/>
      <w:numFmt w:val="bullet"/>
      <w:lvlText w:val="o"/>
      <w:lvlJc w:val="left"/>
      <w:pPr>
        <w:tabs>
          <w:tab w:val="left" w:pos="7095"/>
        </w:tabs>
        <w:ind w:left="57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F69F78">
      <w:start w:val="1"/>
      <w:numFmt w:val="bullet"/>
      <w:lvlText w:val="▪"/>
      <w:lvlJc w:val="left"/>
      <w:pPr>
        <w:tabs>
          <w:tab w:val="left" w:pos="7095"/>
        </w:tabs>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347760C"/>
    <w:multiLevelType w:val="hybridMultilevel"/>
    <w:tmpl w:val="D43C7902"/>
    <w:numStyleLink w:val="ImportedStyle2"/>
  </w:abstractNum>
  <w:abstractNum w:abstractNumId="3" w15:restartNumberingAfterBreak="0">
    <w:nsid w:val="6DA40404"/>
    <w:multiLevelType w:val="hybridMultilevel"/>
    <w:tmpl w:val="95CE8E74"/>
    <w:styleLink w:val="ImportedStyle1"/>
    <w:lvl w:ilvl="0" w:tplc="8EA85C40">
      <w:start w:val="1"/>
      <w:numFmt w:val="bullet"/>
      <w:lvlText w:val="·"/>
      <w:lvlJc w:val="left"/>
      <w:pPr>
        <w:tabs>
          <w:tab w:val="left" w:pos="7095"/>
        </w:tabs>
        <w:ind w:left="70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1E10C8">
      <w:start w:val="1"/>
      <w:numFmt w:val="bullet"/>
      <w:lvlText w:val="o"/>
      <w:lvlJc w:val="left"/>
      <w:pPr>
        <w:tabs>
          <w:tab w:val="left" w:pos="7095"/>
        </w:tabs>
        <w:ind w:left="14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C0B1BC">
      <w:start w:val="1"/>
      <w:numFmt w:val="bullet"/>
      <w:lvlText w:val="▪"/>
      <w:lvlJc w:val="left"/>
      <w:pPr>
        <w:tabs>
          <w:tab w:val="left" w:pos="7095"/>
        </w:tabs>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8AA318">
      <w:start w:val="1"/>
      <w:numFmt w:val="bullet"/>
      <w:lvlText w:val="·"/>
      <w:lvlJc w:val="left"/>
      <w:pPr>
        <w:tabs>
          <w:tab w:val="left" w:pos="7095"/>
        </w:tabs>
        <w:ind w:left="286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EAF1B4">
      <w:start w:val="1"/>
      <w:numFmt w:val="bullet"/>
      <w:lvlText w:val="o"/>
      <w:lvlJc w:val="left"/>
      <w:pPr>
        <w:tabs>
          <w:tab w:val="left" w:pos="7095"/>
        </w:tabs>
        <w:ind w:left="358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762B66">
      <w:start w:val="1"/>
      <w:numFmt w:val="bullet"/>
      <w:lvlText w:val="▪"/>
      <w:lvlJc w:val="left"/>
      <w:pPr>
        <w:tabs>
          <w:tab w:val="left" w:pos="7095"/>
        </w:tabs>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A0890A">
      <w:start w:val="1"/>
      <w:numFmt w:val="bullet"/>
      <w:lvlText w:val="·"/>
      <w:lvlJc w:val="left"/>
      <w:pPr>
        <w:tabs>
          <w:tab w:val="left" w:pos="7095"/>
        </w:tabs>
        <w:ind w:left="502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00170A">
      <w:start w:val="1"/>
      <w:numFmt w:val="bullet"/>
      <w:lvlText w:val="o"/>
      <w:lvlJc w:val="left"/>
      <w:pPr>
        <w:tabs>
          <w:tab w:val="left" w:pos="7095"/>
        </w:tabs>
        <w:ind w:left="57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F4AE6A">
      <w:start w:val="1"/>
      <w:numFmt w:val="bullet"/>
      <w:lvlText w:val="▪"/>
      <w:lvlJc w:val="left"/>
      <w:pPr>
        <w:tabs>
          <w:tab w:val="left" w:pos="7095"/>
        </w:tabs>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14A"/>
    <w:rsid w:val="000A2B65"/>
    <w:rsid w:val="008B7DF3"/>
    <w:rsid w:val="009C7FD9"/>
    <w:rsid w:val="00DE414A"/>
    <w:rsid w:val="00F440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030E"/>
  <w15:docId w15:val="{6D99B2D5-3892-4F0C-B5EB-96DA3C17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o-RO" w:eastAsia="ro-R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hAnsi="Calibri" w:cs="Arial Unicode MS"/>
      <w:color w:val="000000"/>
      <w:sz w:val="22"/>
      <w:szCs w:val="22"/>
      <w:u w:color="000000"/>
      <w:lang w:val="ru-RU"/>
    </w:rPr>
  </w:style>
  <w:style w:type="paragraph" w:styleId="2">
    <w:name w:val="heading 2"/>
    <w:next w:val="a"/>
    <w:uiPriority w:val="9"/>
    <w:unhideWhenUsed/>
    <w:qFormat/>
    <w:pPr>
      <w:keepNext/>
      <w:spacing w:before="240" w:after="60" w:line="276" w:lineRule="auto"/>
      <w:outlineLvl w:val="1"/>
    </w:pPr>
    <w:rPr>
      <w:rFonts w:ascii="Cambria" w:eastAsia="Cambria" w:hAnsi="Cambria" w:cs="Cambria"/>
      <w:color w:val="000000"/>
      <w:sz w:val="28"/>
      <w:szCs w:val="28"/>
      <w:u w:color="00000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footer"/>
    <w:pPr>
      <w:tabs>
        <w:tab w:val="center" w:pos="4677"/>
        <w:tab w:val="right" w:pos="9355"/>
      </w:tabs>
    </w:pPr>
    <w:rPr>
      <w:rFonts w:ascii="Calibri" w:hAnsi="Calibri" w:cs="Arial Unicode MS"/>
      <w:color w:val="000000"/>
      <w:sz w:val="22"/>
      <w:szCs w:val="22"/>
      <w:u w:color="000000"/>
      <w:lang w:val="ru-RU"/>
    </w:rPr>
  </w:style>
  <w:style w:type="paragraph" w:customStyle="1" w:styleId="paragraph">
    <w:name w:val="paragraph"/>
    <w:pPr>
      <w:spacing w:before="100" w:after="100"/>
    </w:pPr>
    <w:rPr>
      <w:rFonts w:cs="Arial Unicode MS"/>
      <w:color w:val="000000"/>
      <w:sz w:val="24"/>
      <w:szCs w:val="24"/>
      <w:u w:color="000000"/>
      <w:lang w:val="ru-RU"/>
    </w:rPr>
  </w:style>
  <w:style w:type="paragraph" w:styleId="a5">
    <w:name w:val="List Paragraph"/>
    <w:pPr>
      <w:spacing w:after="200" w:line="276" w:lineRule="auto"/>
      <w:ind w:left="708"/>
    </w:pPr>
    <w:rPr>
      <w:rFonts w:ascii="Calibri" w:hAnsi="Calibri" w:cs="Arial Unicode MS"/>
      <w:color w:val="000000"/>
      <w:sz w:val="22"/>
      <w:szCs w:val="22"/>
      <w:u w:color="000000"/>
      <w:lang w:val="ru-RU"/>
    </w:rPr>
  </w:style>
  <w:style w:type="numbering" w:customStyle="1" w:styleId="ImportedStyle1">
    <w:name w:val="Imported Style 1"/>
    <w:pPr>
      <w:numPr>
        <w:numId w:val="1"/>
      </w:numPr>
    </w:pPr>
  </w:style>
  <w:style w:type="character" w:customStyle="1" w:styleId="normaltextrun">
    <w:name w:val="normaltextrun"/>
    <w:rPr>
      <w:lang w:val="ru-RU"/>
    </w:r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3283</Words>
  <Characters>19045</Characters>
  <Application>Microsoft Office Word</Application>
  <DocSecurity>0</DocSecurity>
  <Lines>158</Lines>
  <Paragraphs>44</Paragraphs>
  <ScaleCrop>false</ScaleCrop>
  <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2024-11-25T13:08:00Z</dcterms:created>
  <dcterms:modified xsi:type="dcterms:W3CDTF">2024-11-25T14:18:00Z</dcterms:modified>
</cp:coreProperties>
</file>