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4F" w:rsidRPr="0028404F" w:rsidRDefault="0028404F" w:rsidP="0028404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8404F" w:rsidRPr="0028404F" w:rsidRDefault="0028404F" w:rsidP="0028404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noProof/>
          <w:sz w:val="20"/>
          <w:szCs w:val="20"/>
        </w:rPr>
        <w:drawing>
          <wp:anchor distT="36830" distB="36830" distL="22860" distR="2286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114300</wp:posOffset>
            </wp:positionV>
            <wp:extent cx="913765" cy="104140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04F" w:rsidRPr="0028404F" w:rsidRDefault="0028404F" w:rsidP="0028404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  <w:r w:rsidRPr="0028404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b/>
          <w:sz w:val="28"/>
          <w:szCs w:val="28"/>
          <w:lang w:val="ro-RO"/>
        </w:rPr>
        <w:tab/>
        <w:t>Республика Молдова</w:t>
      </w:r>
    </w:p>
    <w:p w:rsidR="0028404F" w:rsidRPr="0028404F" w:rsidRDefault="0028404F" w:rsidP="0028404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ro-RO"/>
        </w:rPr>
        <w:t>Municipiul Chisinau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>Муниципий Кишинэу</w:t>
      </w:r>
    </w:p>
    <w:p w:rsidR="0028404F" w:rsidRPr="0028404F" w:rsidRDefault="0028404F" w:rsidP="002840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ro-RO"/>
        </w:rPr>
        <w:t>Primaria oraşului Durleşti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>Примэрия города Дурлешть</w:t>
      </w:r>
    </w:p>
    <w:p w:rsidR="0028404F" w:rsidRPr="0028404F" w:rsidRDefault="0028404F" w:rsidP="0028404F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404F" w:rsidRPr="0028404F" w:rsidRDefault="0028404F" w:rsidP="0028404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b/>
          <w:sz w:val="28"/>
          <w:szCs w:val="28"/>
          <w:lang w:val="ro-RO"/>
        </w:rPr>
        <w:t>DISPOZIŢIE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 xml:space="preserve"> nr. ____ - dp</w:t>
      </w:r>
    </w:p>
    <w:p w:rsidR="0028404F" w:rsidRPr="0028404F" w:rsidRDefault="0028404F" w:rsidP="0028404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ro-RO"/>
        </w:rPr>
        <w:t xml:space="preserve">            din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>06.12.2018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</w:p>
    <w:p w:rsidR="0028404F" w:rsidRPr="0028404F" w:rsidRDefault="0028404F" w:rsidP="002840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04F" w:rsidRPr="0028404F" w:rsidRDefault="0028404F" w:rsidP="002840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04F" w:rsidRPr="0028404F" w:rsidRDefault="0028404F" w:rsidP="0028404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8404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8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404F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28404F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proofErr w:type="gramEnd"/>
      <w:r w:rsidRPr="0028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404F">
        <w:rPr>
          <w:rFonts w:ascii="Times New Roman" w:hAnsi="Times New Roman" w:cs="Times New Roman"/>
          <w:sz w:val="28"/>
          <w:szCs w:val="28"/>
          <w:lang w:val="en-US"/>
        </w:rPr>
        <w:t>concediului</w:t>
      </w:r>
      <w:proofErr w:type="spellEnd"/>
      <w:r w:rsidRPr="0028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404F" w:rsidRPr="0028404F" w:rsidRDefault="0028404F" w:rsidP="002840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04F" w:rsidRPr="0028404F" w:rsidRDefault="0028404F" w:rsidP="0028404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>În temeiul cererii   dna Angela Durleștean – arhitector al Primăria or. Durleşti şi în temeiul art.112, art.121 al.(4) Codul Muncii  R.Moldova, Legea serviciului public nr. 158-XVI din 04.07.2008, Legea cu privire la sistemul de salarizare în sectorul bugetar nr.355-XVI din 23.12.2005, Legea  nr.48 din 22.03.2012 „Privind salarizarea funcţionarilor publici”, în baza art.29 a Legii nr.436-XVI din 28.12.2006 „Privind administraţa publică locală”,  Primarul or.Durleşti</w:t>
      </w:r>
      <w:r w:rsidRPr="002840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8404F">
        <w:rPr>
          <w:rFonts w:ascii="Times New Roman" w:hAnsi="Times New Roman" w:cs="Times New Roman"/>
          <w:b/>
          <w:sz w:val="28"/>
          <w:szCs w:val="28"/>
          <w:lang w:val="ro-RO"/>
        </w:rPr>
        <w:t>DISPUNE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8404F" w:rsidRPr="0028404F" w:rsidRDefault="0028404F" w:rsidP="002840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>1.Se acordă arhitectorului Primăriei or. Durleşti, dnei Angela Durleștean două zile din contul concediul anual pentru perioada anului iunie 2017– iunie 2018 începînd cu data de 07.12.2018 pînă la 08.12.2018 inclusiv.</w:t>
      </w:r>
    </w:p>
    <w:p w:rsidR="0028404F" w:rsidRPr="0028404F" w:rsidRDefault="0028404F" w:rsidP="002840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>2. Contabilitatea Primăriei or. Durlești  va efectua calculele şi socotelele salariale conform legislaţiei în vigoare.</w:t>
      </w:r>
    </w:p>
    <w:p w:rsidR="0028404F" w:rsidRPr="0028404F" w:rsidRDefault="0028404F" w:rsidP="002840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404F" w:rsidRPr="0028404F" w:rsidRDefault="0028404F" w:rsidP="002840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8404F" w:rsidRPr="0028404F" w:rsidRDefault="0028404F" w:rsidP="0028404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65059" w:rsidRPr="0028404F" w:rsidRDefault="0028404F" w:rsidP="0028404F">
      <w:r w:rsidRPr="0028404F"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8404F">
        <w:rPr>
          <w:rFonts w:ascii="Times New Roman" w:hAnsi="Times New Roman" w:cs="Times New Roman"/>
          <w:sz w:val="28"/>
          <w:szCs w:val="28"/>
          <w:lang w:val="ro-RO"/>
        </w:rPr>
        <w:tab/>
        <w:t>Eleonora Șaran</w:t>
      </w:r>
    </w:p>
    <w:sectPr w:rsidR="00265059" w:rsidRPr="0028404F" w:rsidSect="004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AD0"/>
    <w:rsid w:val="00265059"/>
    <w:rsid w:val="00274AD0"/>
    <w:rsid w:val="0028404F"/>
    <w:rsid w:val="0043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3</cp:revision>
  <dcterms:created xsi:type="dcterms:W3CDTF">2018-12-07T08:11:00Z</dcterms:created>
  <dcterms:modified xsi:type="dcterms:W3CDTF">2018-12-07T09:15:00Z</dcterms:modified>
</cp:coreProperties>
</file>